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A" w:rsidRDefault="00601399" w:rsidP="00601399">
      <w:pPr>
        <w:pStyle w:val="Titel"/>
        <w:spacing w:before="0"/>
      </w:pPr>
      <w:r w:rsidRPr="00601399">
        <w:rPr>
          <w:noProof/>
          <w:color w:val="auto"/>
          <w:lang w:eastAsia="nl-BE"/>
        </w:rPr>
        <w:drawing>
          <wp:anchor distT="0" distB="0" distL="114300" distR="114300" simplePos="0" relativeHeight="251658240" behindDoc="1" locked="0" layoutInCell="1" allowOverlap="1" wp14:anchorId="2FA7D26C" wp14:editId="5440546C">
            <wp:simplePos x="0" y="0"/>
            <wp:positionH relativeFrom="column">
              <wp:posOffset>7962900</wp:posOffset>
            </wp:positionH>
            <wp:positionV relativeFrom="paragraph">
              <wp:posOffset>-728345</wp:posOffset>
            </wp:positionV>
            <wp:extent cx="1657350" cy="1590675"/>
            <wp:effectExtent l="0" t="0" r="0" b="9525"/>
            <wp:wrapTight wrapText="bothSides">
              <wp:wrapPolygon edited="0">
                <wp:start x="0" y="0"/>
                <wp:lineTo x="0" y="21471"/>
                <wp:lineTo x="21352" y="21471"/>
                <wp:lineTo x="213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pic:spPr>
                </pic:pic>
              </a:graphicData>
            </a:graphic>
            <wp14:sizeRelH relativeFrom="page">
              <wp14:pctWidth>0</wp14:pctWidth>
            </wp14:sizeRelH>
            <wp14:sizeRelV relativeFrom="page">
              <wp14:pctHeight>0</wp14:pctHeight>
            </wp14:sizeRelV>
          </wp:anchor>
        </w:drawing>
      </w:r>
      <w:r w:rsidRPr="00601399">
        <w:rPr>
          <w:color w:val="auto"/>
        </w:rPr>
        <w:t>Lesvoorbereidingsformulier</w:t>
      </w:r>
      <w:r w:rsidRPr="00601399">
        <w:t xml:space="preserve"> </w:t>
      </w:r>
    </w:p>
    <w:tbl>
      <w:tblPr>
        <w:tblStyle w:val="Tabelraster"/>
        <w:tblW w:w="0" w:type="auto"/>
        <w:tblLook w:val="04A0" w:firstRow="1" w:lastRow="0" w:firstColumn="1" w:lastColumn="0" w:noHBand="0" w:noVBand="1"/>
      </w:tblPr>
      <w:tblGrid>
        <w:gridCol w:w="6007"/>
        <w:gridCol w:w="6008"/>
      </w:tblGrid>
      <w:tr w:rsidR="00147179" w:rsidTr="00147179">
        <w:tc>
          <w:tcPr>
            <w:tcW w:w="6007" w:type="dxa"/>
          </w:tcPr>
          <w:p w:rsidR="00601399" w:rsidRPr="00601399" w:rsidRDefault="00601399" w:rsidP="00601399">
            <w:pPr>
              <w:spacing w:after="120"/>
              <w:rPr>
                <w:sz w:val="22"/>
                <w:szCs w:val="22"/>
              </w:rPr>
            </w:pPr>
            <w:r w:rsidRPr="00601399">
              <w:rPr>
                <w:b/>
                <w:sz w:val="22"/>
                <w:szCs w:val="22"/>
              </w:rPr>
              <w:t>Naam:</w:t>
            </w:r>
            <w:r>
              <w:rPr>
                <w:b/>
                <w:sz w:val="22"/>
                <w:szCs w:val="22"/>
              </w:rPr>
              <w:t xml:space="preserve"> </w:t>
            </w:r>
            <w:bookmarkStart w:id="0" w:name="_GoBack"/>
            <w:bookmarkEnd w:id="0"/>
          </w:p>
          <w:p w:rsidR="00601399" w:rsidRPr="00601399" w:rsidRDefault="00601399" w:rsidP="00601399">
            <w:pPr>
              <w:spacing w:after="120"/>
              <w:rPr>
                <w:sz w:val="22"/>
                <w:szCs w:val="22"/>
              </w:rPr>
            </w:pPr>
            <w:r w:rsidRPr="00601399">
              <w:rPr>
                <w:b/>
                <w:sz w:val="22"/>
                <w:szCs w:val="22"/>
              </w:rPr>
              <w:t>Stageschool:</w:t>
            </w:r>
            <w:r>
              <w:rPr>
                <w:b/>
                <w:sz w:val="22"/>
                <w:szCs w:val="22"/>
              </w:rPr>
              <w:t xml:space="preserve"> </w:t>
            </w:r>
          </w:p>
          <w:p w:rsidR="00601399" w:rsidRPr="00601399" w:rsidRDefault="00601399" w:rsidP="00601399">
            <w:pPr>
              <w:spacing w:after="120"/>
              <w:rPr>
                <w:sz w:val="22"/>
                <w:szCs w:val="22"/>
              </w:rPr>
            </w:pPr>
            <w:r w:rsidRPr="00601399">
              <w:rPr>
                <w:b/>
                <w:sz w:val="22"/>
                <w:szCs w:val="22"/>
              </w:rPr>
              <w:t>Stageklas:</w:t>
            </w:r>
          </w:p>
          <w:p w:rsidR="00601399" w:rsidRPr="00601399" w:rsidRDefault="00601399" w:rsidP="00601399">
            <w:pPr>
              <w:spacing w:after="120"/>
              <w:rPr>
                <w:sz w:val="22"/>
                <w:szCs w:val="22"/>
              </w:rPr>
            </w:pPr>
            <w:r w:rsidRPr="00601399">
              <w:rPr>
                <w:b/>
                <w:sz w:val="22"/>
                <w:szCs w:val="22"/>
              </w:rPr>
              <w:t>Aantal leerlingen:</w:t>
            </w:r>
            <w:r>
              <w:rPr>
                <w:b/>
                <w:sz w:val="22"/>
                <w:szCs w:val="22"/>
              </w:rPr>
              <w:t xml:space="preserve"> </w:t>
            </w:r>
          </w:p>
          <w:p w:rsidR="00601399" w:rsidRPr="00601399" w:rsidRDefault="00601399" w:rsidP="0070275C">
            <w:pPr>
              <w:spacing w:after="120"/>
              <w:rPr>
                <w:b/>
                <w:sz w:val="22"/>
                <w:szCs w:val="22"/>
              </w:rPr>
            </w:pPr>
            <w:r w:rsidRPr="00601399">
              <w:rPr>
                <w:b/>
                <w:sz w:val="22"/>
                <w:szCs w:val="22"/>
              </w:rPr>
              <w:t>Naam mentor:</w:t>
            </w:r>
            <w:r w:rsidR="008F6AA3">
              <w:rPr>
                <w:b/>
                <w:sz w:val="22"/>
                <w:szCs w:val="22"/>
              </w:rPr>
              <w:t xml:space="preserve"> </w:t>
            </w:r>
          </w:p>
        </w:tc>
        <w:tc>
          <w:tcPr>
            <w:tcW w:w="6008" w:type="dxa"/>
          </w:tcPr>
          <w:p w:rsidR="00601399" w:rsidRDefault="00601399" w:rsidP="00601399">
            <w:pPr>
              <w:spacing w:after="120"/>
              <w:rPr>
                <w:b/>
                <w:sz w:val="22"/>
                <w:szCs w:val="22"/>
                <w:vertAlign w:val="subscript"/>
              </w:rPr>
            </w:pPr>
            <w:r>
              <w:rPr>
                <w:b/>
                <w:sz w:val="22"/>
                <w:szCs w:val="22"/>
              </w:rPr>
              <w:t xml:space="preserve">Nagekeken door: </w:t>
            </w:r>
          </w:p>
          <w:p w:rsidR="00601399" w:rsidRDefault="00601399" w:rsidP="00601399">
            <w:pPr>
              <w:spacing w:after="120"/>
              <w:rPr>
                <w:b/>
                <w:sz w:val="22"/>
                <w:szCs w:val="22"/>
              </w:rPr>
            </w:pPr>
            <w:r>
              <w:rPr>
                <w:b/>
                <w:sz w:val="22"/>
                <w:szCs w:val="22"/>
              </w:rPr>
              <w:t>Datum nazicht:</w:t>
            </w:r>
          </w:p>
          <w:p w:rsidR="00601399" w:rsidRDefault="00601399" w:rsidP="00601399">
            <w:pPr>
              <w:spacing w:after="120"/>
              <w:rPr>
                <w:b/>
                <w:sz w:val="22"/>
                <w:szCs w:val="22"/>
              </w:rPr>
            </w:pPr>
            <w:r>
              <w:rPr>
                <w:b/>
                <w:sz w:val="22"/>
                <w:szCs w:val="22"/>
              </w:rPr>
              <w:t xml:space="preserve">          </w:t>
            </w:r>
            <w:r w:rsidR="00147179">
              <w:rPr>
                <w:b/>
                <w:sz w:val="22"/>
                <w:szCs w:val="22"/>
              </w:rPr>
              <w:sym w:font="Symbol" w:char="F080"/>
            </w:r>
            <w:r w:rsidR="00147179">
              <w:rPr>
                <w:b/>
                <w:sz w:val="22"/>
                <w:szCs w:val="22"/>
              </w:rPr>
              <w:t xml:space="preserve"> herwerken </w:t>
            </w:r>
          </w:p>
          <w:p w:rsidR="00147179" w:rsidRPr="00601399" w:rsidRDefault="00147179" w:rsidP="00601399">
            <w:pPr>
              <w:spacing w:after="120"/>
              <w:rPr>
                <w:b/>
                <w:sz w:val="22"/>
                <w:szCs w:val="22"/>
              </w:rPr>
            </w:pPr>
            <w:r>
              <w:rPr>
                <w:b/>
                <w:sz w:val="22"/>
                <w:szCs w:val="22"/>
              </w:rPr>
              <w:t xml:space="preserve">          </w:t>
            </w:r>
            <w:r>
              <w:rPr>
                <w:b/>
                <w:sz w:val="22"/>
                <w:szCs w:val="22"/>
              </w:rPr>
              <w:sym w:font="Symbol" w:char="F080"/>
            </w:r>
            <w:r>
              <w:rPr>
                <w:b/>
                <w:sz w:val="22"/>
                <w:szCs w:val="22"/>
              </w:rPr>
              <w:t xml:space="preserve"> goedgekeurd </w:t>
            </w:r>
          </w:p>
        </w:tc>
      </w:tr>
    </w:tbl>
    <w:p w:rsidR="00601399" w:rsidRPr="00601399" w:rsidRDefault="00147179" w:rsidP="00601399">
      <w:r w:rsidRPr="00147179">
        <w:rPr>
          <w:noProof/>
          <w:sz w:val="22"/>
          <w:szCs w:val="22"/>
          <w:lang w:eastAsia="nl-BE"/>
        </w:rPr>
        <mc:AlternateContent>
          <mc:Choice Requires="wps">
            <w:drawing>
              <wp:anchor distT="0" distB="0" distL="114300" distR="114300" simplePos="0" relativeHeight="251660288" behindDoc="0" locked="0" layoutInCell="1" allowOverlap="1" wp14:anchorId="3F5AB343" wp14:editId="159BE231">
                <wp:simplePos x="0" y="0"/>
                <wp:positionH relativeFrom="column">
                  <wp:posOffset>3617632</wp:posOffset>
                </wp:positionH>
                <wp:positionV relativeFrom="paragraph">
                  <wp:posOffset>395605</wp:posOffset>
                </wp:positionV>
                <wp:extent cx="2374265" cy="57942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9422"/>
                        </a:xfrm>
                        <a:prstGeom prst="rect">
                          <a:avLst/>
                        </a:prstGeom>
                        <a:noFill/>
                        <a:ln w="9525">
                          <a:noFill/>
                          <a:miter lim="800000"/>
                          <a:headEnd/>
                          <a:tailEnd/>
                        </a:ln>
                      </wps:spPr>
                      <wps:txbx>
                        <w:txbxContent>
                          <w:p w:rsidR="00147179" w:rsidRPr="00147179" w:rsidRDefault="00147179" w:rsidP="00147179">
                            <w:pPr>
                              <w:spacing w:before="0" w:after="120"/>
                              <w:rPr>
                                <w:sz w:val="22"/>
                                <w:szCs w:val="22"/>
                              </w:rPr>
                            </w:pPr>
                            <w:r w:rsidRPr="00147179">
                              <w:rPr>
                                <w:sz w:val="22"/>
                                <w:szCs w:val="22"/>
                              </w:rPr>
                              <w:t>Vak :</w:t>
                            </w:r>
                            <w:r w:rsidR="00C72F3A">
                              <w:rPr>
                                <w:sz w:val="22"/>
                                <w:szCs w:val="22"/>
                              </w:rPr>
                              <w:t xml:space="preserve"> MUVO</w:t>
                            </w:r>
                          </w:p>
                          <w:p w:rsidR="00147179" w:rsidRPr="00147179" w:rsidRDefault="00C72F3A" w:rsidP="00147179">
                            <w:pPr>
                              <w:spacing w:before="0" w:after="120"/>
                              <w:rPr>
                                <w:sz w:val="22"/>
                                <w:szCs w:val="22"/>
                              </w:rPr>
                            </w:pPr>
                            <w:r>
                              <w:rPr>
                                <w:sz w:val="22"/>
                                <w:szCs w:val="22"/>
                              </w:rPr>
                              <w:t xml:space="preserve">DRAMA </w:t>
                            </w:r>
                            <w:r w:rsidR="00A30F8F">
                              <w:rPr>
                                <w:sz w:val="22"/>
                                <w:szCs w:val="22"/>
                              </w:rPr>
                              <w:t>: SUPER SPION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4.85pt;margin-top:31.15pt;width:186.95pt;height:45.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DwIAAPQDAAAOAAAAZHJzL2Uyb0RvYy54bWysU9tu2zAMfR+wfxD0vthxk6YxohRduw4D&#10;ugvQ7gMUWY6FSKImKbG7ry8lp2mwvQ3zgyCa5CHPIbW6HowmB+mDAsvodFJSIq2ARtktoz+f7j9c&#10;URIitw3XYCWjzzLQ6/X7d6ve1bKCDnQjPUEQG+reMdrF6OqiCKKThocJOGnR2YI3PKLpt0XjeY/o&#10;RhdVWV4WPfjGeRAyBPx7NzrpOuO3rRTxe9sGGYlmFHuL+fT53KSzWK94vfXcdUoc2+D/0IXhymLR&#10;E9Qdj5zsvfoLyijhIUAbJwJMAW2rhMwckM20/IPNY8edzFxQnOBOMoX/Byu+HX54ohpGL8oFJZYb&#10;HNKT3IV44DtSJX16F2oMe3QYGIePMOCcM9fgHkDsArFw23G7lTfeQ99J3mB/05RZnKWOOCGBbPqv&#10;0GAZvo+QgYbWmyQeykEQHef0fJqNHCIR+LO6WMyqyzklAn3zxXJW5eYKXr9mOx/iZwmGpAujHmef&#10;0fnhIcTUDa9fQ1IxC/dK6zx/bUnP6HJezXPCmceoiOuplWH0qkzfuDCJ5Cfb5OTIlR7vWEDbI+tE&#10;dKQch82AgUmKDTTPyN/DuIb4bPDSgf9NSY8ryGj4tedeUqK/WNRwOZ3N0s5mYzZfVGj4c8/m3MOt&#10;QChGIyXj9TbmPR+53qDWrcoyvHVy7BVXK6tzfAZpd8/tHPX2WNcvAAAA//8DAFBLAwQUAAYACAAA&#10;ACEAeLS3SeAAAAAKAQAADwAAAGRycy9kb3ducmV2LnhtbEyPy07DMBBF90j8gzVI7KhDU6c0xKkQ&#10;KgskFqWUvWtPHhDbUeykga9nWMFydI/uPVNsZ9uxCYfQeifhdpEAQ6e9aV0t4fj2dHMHLETljOq8&#10;QwlfGGBbXl4UKjf+7F5xOsSaUYkLuZLQxNjnnAfdoFVh4Xt0lFV+sCrSOdTcDOpM5bbjyyTJuFWt&#10;o4VG9fjYoP48jFZC9fy+ti+ranfcjeL7YxJ63tdayuur+eEeWMQ5/sHwq0/qUJLTyY/OBNZJENlm&#10;TaiEbJkCI2CzSjNgJyJFKoCXBf//QvkDAAD//wMAUEsBAi0AFAAGAAgAAAAhALaDOJL+AAAA4QEA&#10;ABMAAAAAAAAAAAAAAAAAAAAAAFtDb250ZW50X1R5cGVzXS54bWxQSwECLQAUAAYACAAAACEAOP0h&#10;/9YAAACUAQAACwAAAAAAAAAAAAAAAAAvAQAAX3JlbHMvLnJlbHNQSwECLQAUAAYACAAAACEAfw9o&#10;XA8CAAD0AwAADgAAAAAAAAAAAAAAAAAuAgAAZHJzL2Uyb0RvYy54bWxQSwECLQAUAAYACAAAACEA&#10;eLS3SeAAAAAKAQAADwAAAAAAAAAAAAAAAABpBAAAZHJzL2Rvd25yZXYueG1sUEsFBgAAAAAEAAQA&#10;8wAAAHYFAAAAAA==&#10;" filled="f" stroked="f">
                <v:textbox>
                  <w:txbxContent>
                    <w:p w:rsidR="00147179" w:rsidRPr="00147179" w:rsidRDefault="00147179" w:rsidP="00147179">
                      <w:pPr>
                        <w:spacing w:before="0" w:after="120"/>
                        <w:rPr>
                          <w:sz w:val="22"/>
                          <w:szCs w:val="22"/>
                        </w:rPr>
                      </w:pPr>
                      <w:r w:rsidRPr="00147179">
                        <w:rPr>
                          <w:sz w:val="22"/>
                          <w:szCs w:val="22"/>
                        </w:rPr>
                        <w:t>Vak :</w:t>
                      </w:r>
                      <w:r w:rsidR="00C72F3A">
                        <w:rPr>
                          <w:sz w:val="22"/>
                          <w:szCs w:val="22"/>
                        </w:rPr>
                        <w:t xml:space="preserve"> MUVO</w:t>
                      </w:r>
                    </w:p>
                    <w:p w:rsidR="00147179" w:rsidRPr="00147179" w:rsidRDefault="00C72F3A" w:rsidP="00147179">
                      <w:pPr>
                        <w:spacing w:before="0" w:after="120"/>
                        <w:rPr>
                          <w:sz w:val="22"/>
                          <w:szCs w:val="22"/>
                        </w:rPr>
                      </w:pPr>
                      <w:r>
                        <w:rPr>
                          <w:sz w:val="22"/>
                          <w:szCs w:val="22"/>
                        </w:rPr>
                        <w:t xml:space="preserve">DRAMA </w:t>
                      </w:r>
                      <w:r w:rsidR="00A30F8F">
                        <w:rPr>
                          <w:sz w:val="22"/>
                          <w:szCs w:val="22"/>
                        </w:rPr>
                        <w:t>: SUPER SPION</w:t>
                      </w:r>
                    </w:p>
                  </w:txbxContent>
                </v:textbox>
              </v:shape>
            </w:pict>
          </mc:Fallback>
        </mc:AlternateContent>
      </w:r>
    </w:p>
    <w:tbl>
      <w:tblPr>
        <w:tblStyle w:val="Tabelraster"/>
        <w:tblW w:w="0" w:type="auto"/>
        <w:tblLook w:val="04A0" w:firstRow="1" w:lastRow="0" w:firstColumn="1" w:lastColumn="0" w:noHBand="0" w:noVBand="1"/>
      </w:tblPr>
      <w:tblGrid>
        <w:gridCol w:w="4458"/>
        <w:gridCol w:w="4989"/>
        <w:gridCol w:w="4773"/>
      </w:tblGrid>
      <w:tr w:rsidR="00147179" w:rsidTr="006A6E4F">
        <w:tc>
          <w:tcPr>
            <w:tcW w:w="14220" w:type="dxa"/>
            <w:gridSpan w:val="3"/>
            <w:shd w:val="clear" w:color="auto" w:fill="DDDDDD" w:themeFill="accent1"/>
          </w:tcPr>
          <w:p w:rsidR="0070275C" w:rsidRDefault="0070275C" w:rsidP="00147179">
            <w:pPr>
              <w:spacing w:after="120"/>
              <w:rPr>
                <w:sz w:val="22"/>
                <w:szCs w:val="22"/>
              </w:rPr>
            </w:pPr>
            <w:r>
              <w:rPr>
                <w:sz w:val="22"/>
                <w:szCs w:val="22"/>
              </w:rPr>
              <w:t>datum</w:t>
            </w:r>
          </w:p>
          <w:p w:rsidR="00147179" w:rsidRPr="00147179" w:rsidRDefault="0070275C" w:rsidP="00147179">
            <w:pPr>
              <w:spacing w:after="120"/>
              <w:rPr>
                <w:sz w:val="22"/>
                <w:szCs w:val="22"/>
              </w:rPr>
            </w:pPr>
            <w:r>
              <w:rPr>
                <w:sz w:val="22"/>
                <w:szCs w:val="22"/>
              </w:rPr>
              <w:t xml:space="preserve">tijdsstip + tijdsduur </w:t>
            </w:r>
            <w:r w:rsidR="00B24278">
              <w:rPr>
                <w:sz w:val="22"/>
                <w:szCs w:val="22"/>
              </w:rPr>
              <w:t xml:space="preserve">( 50 </w:t>
            </w:r>
            <w:r w:rsidR="00147179">
              <w:rPr>
                <w:sz w:val="22"/>
                <w:szCs w:val="22"/>
              </w:rPr>
              <w:t xml:space="preserve">min.) </w:t>
            </w:r>
          </w:p>
        </w:tc>
      </w:tr>
      <w:tr w:rsidR="00147179" w:rsidTr="00D65C5A">
        <w:tc>
          <w:tcPr>
            <w:tcW w:w="14220" w:type="dxa"/>
            <w:gridSpan w:val="3"/>
          </w:tcPr>
          <w:p w:rsidR="00147179" w:rsidRDefault="00147179" w:rsidP="00AD606E">
            <w:pPr>
              <w:pStyle w:val="Lijstalinea"/>
              <w:numPr>
                <w:ilvl w:val="0"/>
                <w:numId w:val="1"/>
              </w:numPr>
              <w:spacing w:after="120"/>
              <w:ind w:left="643"/>
              <w:rPr>
                <w:b/>
                <w:sz w:val="22"/>
                <w:szCs w:val="22"/>
              </w:rPr>
            </w:pPr>
            <w:r w:rsidRPr="00147179">
              <w:rPr>
                <w:b/>
                <w:sz w:val="22"/>
                <w:szCs w:val="22"/>
              </w:rPr>
              <w:t>Beginsituatie van de kinderen( in verband met het onderwerp):</w:t>
            </w:r>
          </w:p>
          <w:p w:rsidR="00B24278" w:rsidRPr="0070275C" w:rsidRDefault="00147179" w:rsidP="00AD606E">
            <w:pPr>
              <w:pStyle w:val="Lijstalinea"/>
              <w:numPr>
                <w:ilvl w:val="0"/>
                <w:numId w:val="1"/>
              </w:numPr>
              <w:ind w:left="643"/>
              <w:rPr>
                <w:b/>
                <w:sz w:val="22"/>
                <w:szCs w:val="22"/>
              </w:rPr>
            </w:pPr>
            <w:r w:rsidRPr="00147179">
              <w:rPr>
                <w:b/>
                <w:sz w:val="22"/>
                <w:szCs w:val="22"/>
              </w:rPr>
              <w:t xml:space="preserve">Andere </w:t>
            </w:r>
            <w:proofErr w:type="spellStart"/>
            <w:r w:rsidRPr="00147179">
              <w:rPr>
                <w:b/>
                <w:sz w:val="22"/>
                <w:szCs w:val="22"/>
              </w:rPr>
              <w:t>lesspecifieke</w:t>
            </w:r>
            <w:proofErr w:type="spellEnd"/>
            <w:r w:rsidRPr="00147179">
              <w:rPr>
                <w:b/>
                <w:sz w:val="22"/>
                <w:szCs w:val="22"/>
              </w:rPr>
              <w:t xml:space="preserve"> beginsituatiekenmerken:</w:t>
            </w:r>
          </w:p>
        </w:tc>
      </w:tr>
      <w:tr w:rsidR="00147179" w:rsidTr="00147179">
        <w:tc>
          <w:tcPr>
            <w:tcW w:w="4458" w:type="dxa"/>
          </w:tcPr>
          <w:p w:rsidR="00147179" w:rsidRDefault="00147179" w:rsidP="00601399">
            <w:pPr>
              <w:rPr>
                <w:b/>
                <w:sz w:val="22"/>
                <w:szCs w:val="22"/>
              </w:rPr>
            </w:pPr>
            <w:r>
              <w:rPr>
                <w:b/>
                <w:sz w:val="22"/>
                <w:szCs w:val="22"/>
              </w:rPr>
              <w:t xml:space="preserve">Bijlagen: </w:t>
            </w:r>
          </w:p>
          <w:p w:rsidR="00147179" w:rsidRPr="00303586" w:rsidRDefault="00882B3F" w:rsidP="000C718F">
            <w:pPr>
              <w:pStyle w:val="Lijstalinea"/>
              <w:numPr>
                <w:ilvl w:val="0"/>
                <w:numId w:val="6"/>
              </w:numPr>
              <w:rPr>
                <w:b/>
              </w:rPr>
            </w:pPr>
            <w:r>
              <w:t>k</w:t>
            </w:r>
            <w:r w:rsidR="000C718F" w:rsidRPr="00303586">
              <w:t xml:space="preserve">aartjes met plaatsen </w:t>
            </w:r>
          </w:p>
          <w:p w:rsidR="00147179" w:rsidRDefault="00147179" w:rsidP="00601399">
            <w:pPr>
              <w:rPr>
                <w:b/>
                <w:sz w:val="22"/>
                <w:szCs w:val="22"/>
              </w:rPr>
            </w:pPr>
          </w:p>
          <w:p w:rsidR="00147179" w:rsidRDefault="00147179" w:rsidP="00601399">
            <w:pPr>
              <w:rPr>
                <w:b/>
                <w:sz w:val="22"/>
                <w:szCs w:val="22"/>
              </w:rPr>
            </w:pPr>
          </w:p>
          <w:p w:rsidR="00147179" w:rsidRDefault="00147179" w:rsidP="00601399">
            <w:pPr>
              <w:rPr>
                <w:b/>
                <w:sz w:val="22"/>
                <w:szCs w:val="22"/>
              </w:rPr>
            </w:pPr>
          </w:p>
          <w:p w:rsidR="00147179" w:rsidRPr="00147179" w:rsidRDefault="00147179" w:rsidP="00601399">
            <w:pPr>
              <w:rPr>
                <w:b/>
                <w:sz w:val="22"/>
                <w:szCs w:val="22"/>
              </w:rPr>
            </w:pPr>
          </w:p>
        </w:tc>
        <w:tc>
          <w:tcPr>
            <w:tcW w:w="4989" w:type="dxa"/>
          </w:tcPr>
          <w:p w:rsidR="00147179" w:rsidRDefault="00147179" w:rsidP="00601399">
            <w:pPr>
              <w:rPr>
                <w:b/>
                <w:sz w:val="22"/>
                <w:szCs w:val="22"/>
              </w:rPr>
            </w:pPr>
            <w:r>
              <w:rPr>
                <w:b/>
                <w:sz w:val="22"/>
                <w:szCs w:val="22"/>
              </w:rPr>
              <w:t xml:space="preserve">Materiaal leerkracht: </w:t>
            </w:r>
          </w:p>
          <w:p w:rsidR="00B24278" w:rsidRPr="00303586" w:rsidRDefault="00882B3F" w:rsidP="00B24278">
            <w:pPr>
              <w:pStyle w:val="Lijstalinea"/>
              <w:numPr>
                <w:ilvl w:val="0"/>
                <w:numId w:val="4"/>
              </w:numPr>
              <w:rPr>
                <w:b/>
              </w:rPr>
            </w:pPr>
            <w:r>
              <w:t>f</w:t>
            </w:r>
            <w:r w:rsidR="00B24278" w:rsidRPr="00303586">
              <w:t xml:space="preserve">ilmmuziek uit spionagefilms </w:t>
            </w:r>
          </w:p>
          <w:p w:rsidR="00B24278" w:rsidRPr="007A276F" w:rsidRDefault="007A276F" w:rsidP="007A276F">
            <w:pPr>
              <w:pStyle w:val="Lijstalinea"/>
              <w:numPr>
                <w:ilvl w:val="0"/>
                <w:numId w:val="4"/>
              </w:numPr>
              <w:rPr>
                <w:sz w:val="22"/>
                <w:szCs w:val="22"/>
              </w:rPr>
            </w:pPr>
            <w:r w:rsidRPr="00303586">
              <w:t>kaartjes met plaatsen</w:t>
            </w:r>
          </w:p>
        </w:tc>
        <w:tc>
          <w:tcPr>
            <w:tcW w:w="4773" w:type="dxa"/>
          </w:tcPr>
          <w:p w:rsidR="00147179" w:rsidRDefault="00147179" w:rsidP="00601399">
            <w:pPr>
              <w:rPr>
                <w:b/>
              </w:rPr>
            </w:pPr>
            <w:r>
              <w:rPr>
                <w:b/>
              </w:rPr>
              <w:t xml:space="preserve">Materiaal leerlingen: </w:t>
            </w:r>
          </w:p>
          <w:p w:rsidR="008F6AA3" w:rsidRPr="008F6AA3" w:rsidRDefault="008F6AA3" w:rsidP="00601399">
            <w:r w:rsidRPr="008F6AA3">
              <w:t>/</w:t>
            </w:r>
          </w:p>
        </w:tc>
      </w:tr>
    </w:tbl>
    <w:p w:rsidR="0059392B" w:rsidRDefault="0059392B" w:rsidP="00601399"/>
    <w:p w:rsidR="000C0BDD" w:rsidRDefault="000C0BDD" w:rsidP="00601399"/>
    <w:tbl>
      <w:tblPr>
        <w:tblStyle w:val="Tabelraster"/>
        <w:tblW w:w="0" w:type="auto"/>
        <w:tblLook w:val="04A0" w:firstRow="1" w:lastRow="0" w:firstColumn="1" w:lastColumn="0" w:noHBand="0" w:noVBand="1"/>
      </w:tblPr>
      <w:tblGrid>
        <w:gridCol w:w="14144"/>
      </w:tblGrid>
      <w:tr w:rsidR="0059392B" w:rsidTr="0059392B">
        <w:tc>
          <w:tcPr>
            <w:tcW w:w="14144" w:type="dxa"/>
          </w:tcPr>
          <w:p w:rsidR="007A276F" w:rsidRDefault="0059392B" w:rsidP="007A276F">
            <w:pPr>
              <w:pStyle w:val="Lijstalinea"/>
              <w:numPr>
                <w:ilvl w:val="0"/>
                <w:numId w:val="2"/>
              </w:numPr>
              <w:ind w:left="643"/>
              <w:rPr>
                <w:b/>
                <w:sz w:val="22"/>
                <w:szCs w:val="22"/>
              </w:rPr>
            </w:pPr>
            <w:r w:rsidRPr="0059392B">
              <w:rPr>
                <w:b/>
                <w:sz w:val="22"/>
                <w:szCs w:val="22"/>
              </w:rPr>
              <w:t>Leerplandoelen</w:t>
            </w:r>
          </w:p>
          <w:p w:rsidR="00995B1A" w:rsidRDefault="00995B1A" w:rsidP="00995B1A">
            <w:pPr>
              <w:rPr>
                <w:sz w:val="22"/>
                <w:szCs w:val="22"/>
                <w:u w:val="single"/>
              </w:rPr>
            </w:pPr>
            <w:r>
              <w:rPr>
                <w:sz w:val="22"/>
                <w:szCs w:val="22"/>
                <w:u w:val="single"/>
              </w:rPr>
              <w:t xml:space="preserve">Kerndoelen muzische opvoeding </w:t>
            </w:r>
          </w:p>
          <w:p w:rsidR="00995B1A" w:rsidRDefault="00995B1A" w:rsidP="00995B1A">
            <w:pPr>
              <w:rPr>
                <w:sz w:val="22"/>
                <w:szCs w:val="22"/>
              </w:rPr>
            </w:pPr>
            <w:r>
              <w:rPr>
                <w:sz w:val="22"/>
                <w:szCs w:val="22"/>
              </w:rPr>
              <w:t>5. de ander in zijn expressie willen ontmoeten</w:t>
            </w:r>
          </w:p>
          <w:p w:rsidR="00995B1A" w:rsidRDefault="00995B1A" w:rsidP="00995B1A">
            <w:pPr>
              <w:rPr>
                <w:sz w:val="22"/>
                <w:szCs w:val="22"/>
              </w:rPr>
            </w:pPr>
            <w:r>
              <w:rPr>
                <w:sz w:val="22"/>
                <w:szCs w:val="22"/>
              </w:rPr>
              <w:t>6. de band leggen met de eigen innerlijke wereld</w:t>
            </w:r>
          </w:p>
          <w:p w:rsidR="00995B1A" w:rsidRDefault="00995B1A" w:rsidP="00995B1A">
            <w:pPr>
              <w:rPr>
                <w:sz w:val="22"/>
                <w:szCs w:val="22"/>
              </w:rPr>
            </w:pPr>
            <w:r>
              <w:rPr>
                <w:sz w:val="22"/>
                <w:szCs w:val="22"/>
              </w:rPr>
              <w:t xml:space="preserve">15. </w:t>
            </w:r>
            <w:r w:rsidRPr="00995B1A">
              <w:rPr>
                <w:sz w:val="22"/>
                <w:szCs w:val="22"/>
              </w:rPr>
              <w:t>je voorstellingsvermogen, je fantasie of je verbeelding durven aanspreken</w:t>
            </w:r>
          </w:p>
          <w:p w:rsidR="00995B1A" w:rsidRPr="00995B1A" w:rsidRDefault="00995B1A" w:rsidP="00995B1A">
            <w:pPr>
              <w:rPr>
                <w:sz w:val="22"/>
                <w:szCs w:val="22"/>
              </w:rPr>
            </w:pPr>
            <w:r>
              <w:rPr>
                <w:sz w:val="22"/>
                <w:szCs w:val="22"/>
              </w:rPr>
              <w:lastRenderedPageBreak/>
              <w:t xml:space="preserve">19. </w:t>
            </w:r>
            <w:r w:rsidRPr="00995B1A">
              <w:rPr>
                <w:sz w:val="22"/>
                <w:szCs w:val="22"/>
              </w:rPr>
              <w:t>genoegen beleven aan muzisch bezigzijn</w:t>
            </w:r>
          </w:p>
          <w:p w:rsidR="007A276F" w:rsidRPr="007A276F" w:rsidRDefault="007A276F" w:rsidP="007A276F">
            <w:pPr>
              <w:rPr>
                <w:sz w:val="22"/>
                <w:szCs w:val="22"/>
                <w:u w:val="single"/>
              </w:rPr>
            </w:pPr>
            <w:r w:rsidRPr="007A276F">
              <w:rPr>
                <w:sz w:val="22"/>
                <w:szCs w:val="22"/>
                <w:u w:val="single"/>
              </w:rPr>
              <w:t>Leerplan muzische opvoeding dramatisch spel</w:t>
            </w:r>
          </w:p>
          <w:p w:rsidR="0059392B" w:rsidRDefault="00AD606E" w:rsidP="00601399">
            <w:pPr>
              <w:rPr>
                <w:sz w:val="22"/>
                <w:szCs w:val="22"/>
              </w:rPr>
            </w:pPr>
            <w:r>
              <w:rPr>
                <w:sz w:val="22"/>
                <w:szCs w:val="22"/>
              </w:rPr>
              <w:t>2.1 genieten van het muzisch handelen zodat ze hun expressiemogelijkheden verruimen.</w:t>
            </w:r>
          </w:p>
          <w:p w:rsidR="00AD606E" w:rsidRDefault="00AD606E" w:rsidP="00601399">
            <w:pPr>
              <w:rPr>
                <w:sz w:val="22"/>
                <w:szCs w:val="22"/>
              </w:rPr>
            </w:pPr>
            <w:r>
              <w:rPr>
                <w:sz w:val="22"/>
                <w:szCs w:val="22"/>
              </w:rPr>
              <w:t>2.5 plezier beleven aan en genieten van zelf spelen en samenspelen met anderen.</w:t>
            </w:r>
          </w:p>
          <w:p w:rsidR="00AD606E" w:rsidRDefault="007A276F" w:rsidP="00601399">
            <w:pPr>
              <w:rPr>
                <w:sz w:val="22"/>
                <w:szCs w:val="22"/>
              </w:rPr>
            </w:pPr>
            <w:r>
              <w:rPr>
                <w:sz w:val="22"/>
                <w:szCs w:val="22"/>
              </w:rPr>
              <w:t>4.3 respect betonen voor het dramatisch spel van leeftijdgenoten, behorend tot eigen en andere culturen.</w:t>
            </w:r>
          </w:p>
          <w:p w:rsidR="007A276F" w:rsidRPr="0059392B" w:rsidRDefault="007A276F" w:rsidP="00601399">
            <w:pPr>
              <w:rPr>
                <w:sz w:val="22"/>
                <w:szCs w:val="22"/>
              </w:rPr>
            </w:pPr>
            <w:r>
              <w:rPr>
                <w:sz w:val="22"/>
                <w:szCs w:val="22"/>
              </w:rPr>
              <w:t>5.2 bij voorbereiding en uitvoering van het spel hun fantasie en hun voorstellingsvermogen activeren.</w:t>
            </w:r>
          </w:p>
          <w:p w:rsidR="0059392B" w:rsidRDefault="0059392B" w:rsidP="007A276F">
            <w:pPr>
              <w:pStyle w:val="Lijstalinea"/>
              <w:numPr>
                <w:ilvl w:val="0"/>
                <w:numId w:val="2"/>
              </w:numPr>
              <w:ind w:left="643"/>
              <w:rPr>
                <w:b/>
                <w:sz w:val="22"/>
                <w:szCs w:val="22"/>
              </w:rPr>
            </w:pPr>
            <w:r w:rsidRPr="0059392B">
              <w:rPr>
                <w:b/>
                <w:sz w:val="22"/>
                <w:szCs w:val="22"/>
              </w:rPr>
              <w:t xml:space="preserve">Lesdoelen </w:t>
            </w:r>
          </w:p>
          <w:p w:rsidR="007A276F" w:rsidRPr="007A276F" w:rsidRDefault="000C718F" w:rsidP="007A276F">
            <w:pPr>
              <w:rPr>
                <w:sz w:val="22"/>
                <w:szCs w:val="22"/>
              </w:rPr>
            </w:pPr>
            <w:r>
              <w:rPr>
                <w:sz w:val="22"/>
                <w:szCs w:val="22"/>
              </w:rPr>
              <w:t xml:space="preserve">1. </w:t>
            </w:r>
            <w:r w:rsidR="007A276F" w:rsidRPr="007A276F">
              <w:rPr>
                <w:sz w:val="22"/>
                <w:szCs w:val="22"/>
              </w:rPr>
              <w:t xml:space="preserve">De leerlingen kunnen snel reageren op een beweging </w:t>
            </w:r>
            <w:r>
              <w:rPr>
                <w:sz w:val="22"/>
                <w:szCs w:val="22"/>
              </w:rPr>
              <w:t xml:space="preserve">of signaal en deze beweging of signaal doorgeven, een opdracht uitvoeren of er op improviseren. </w:t>
            </w:r>
          </w:p>
          <w:p w:rsidR="000C718F" w:rsidRPr="000C718F" w:rsidRDefault="007A276F" w:rsidP="007A276F">
            <w:pPr>
              <w:rPr>
                <w:sz w:val="22"/>
                <w:szCs w:val="22"/>
              </w:rPr>
            </w:pPr>
            <w:r w:rsidRPr="007A276F">
              <w:rPr>
                <w:sz w:val="22"/>
                <w:szCs w:val="22"/>
              </w:rPr>
              <w:t xml:space="preserve">2.De leerlingen kunnen zich inleven in een situatie en deze situatie in groep naspelen. </w:t>
            </w:r>
          </w:p>
        </w:tc>
      </w:tr>
      <w:tr w:rsidR="0059392B" w:rsidTr="0059392B">
        <w:tc>
          <w:tcPr>
            <w:tcW w:w="14144" w:type="dxa"/>
          </w:tcPr>
          <w:p w:rsidR="0059392B" w:rsidRDefault="0059392B" w:rsidP="0059392B">
            <w:pPr>
              <w:pStyle w:val="Lijstalinea"/>
              <w:numPr>
                <w:ilvl w:val="0"/>
                <w:numId w:val="2"/>
              </w:numPr>
              <w:ind w:left="643"/>
              <w:rPr>
                <w:b/>
                <w:sz w:val="22"/>
                <w:szCs w:val="22"/>
              </w:rPr>
            </w:pPr>
            <w:r>
              <w:rPr>
                <w:b/>
                <w:sz w:val="22"/>
                <w:szCs w:val="22"/>
              </w:rPr>
              <w:lastRenderedPageBreak/>
              <w:t>Leerinhoud</w:t>
            </w:r>
          </w:p>
          <w:p w:rsidR="009D098C" w:rsidRDefault="008F6AA3" w:rsidP="009D098C">
            <w:pPr>
              <w:rPr>
                <w:sz w:val="22"/>
                <w:szCs w:val="22"/>
              </w:rPr>
            </w:pPr>
            <w:r>
              <w:rPr>
                <w:sz w:val="22"/>
                <w:szCs w:val="22"/>
              </w:rPr>
              <w:t xml:space="preserve">Onderwerp: </w:t>
            </w:r>
            <w:r w:rsidR="009D098C">
              <w:rPr>
                <w:sz w:val="22"/>
                <w:szCs w:val="22"/>
              </w:rPr>
              <w:t>spionnen en vaardigheden van spionnen</w:t>
            </w:r>
          </w:p>
          <w:p w:rsidR="009D098C" w:rsidRDefault="009D098C" w:rsidP="009D098C">
            <w:pPr>
              <w:rPr>
                <w:sz w:val="22"/>
                <w:szCs w:val="22"/>
              </w:rPr>
            </w:pPr>
            <w:r>
              <w:rPr>
                <w:sz w:val="22"/>
                <w:szCs w:val="22"/>
              </w:rPr>
              <w:t>Werken met muziek, plaatsen</w:t>
            </w:r>
          </w:p>
          <w:p w:rsidR="009D098C" w:rsidRDefault="009D098C" w:rsidP="009D098C">
            <w:pPr>
              <w:rPr>
                <w:sz w:val="22"/>
                <w:szCs w:val="22"/>
              </w:rPr>
            </w:pPr>
            <w:r>
              <w:rPr>
                <w:sz w:val="22"/>
                <w:szCs w:val="22"/>
              </w:rPr>
              <w:t xml:space="preserve">Werken aan individuele vaardigheden (verbeelden) en samenspelvaardigheden (incasseren – reageren) door middel van dramaspelletjes en improvisatie. </w:t>
            </w:r>
          </w:p>
          <w:p w:rsidR="009D098C" w:rsidRDefault="009D098C" w:rsidP="009D098C">
            <w:pPr>
              <w:rPr>
                <w:sz w:val="22"/>
                <w:szCs w:val="22"/>
              </w:rPr>
            </w:pPr>
            <w:r>
              <w:rPr>
                <w:sz w:val="22"/>
                <w:szCs w:val="22"/>
              </w:rPr>
              <w:t>Individuele vaardigheden: v</w:t>
            </w:r>
            <w:r w:rsidRPr="009D098C">
              <w:rPr>
                <w:sz w:val="22"/>
                <w:szCs w:val="22"/>
              </w:rPr>
              <w:t>erbeelden:</w:t>
            </w:r>
            <w:r>
              <w:rPr>
                <w:sz w:val="22"/>
                <w:szCs w:val="22"/>
              </w:rPr>
              <w:t xml:space="preserve"> </w:t>
            </w:r>
          </w:p>
          <w:p w:rsidR="009D098C" w:rsidRDefault="00631861" w:rsidP="009D098C">
            <w:pPr>
              <w:pStyle w:val="Lijstalinea"/>
              <w:numPr>
                <w:ilvl w:val="0"/>
                <w:numId w:val="4"/>
              </w:numPr>
              <w:rPr>
                <w:sz w:val="22"/>
                <w:szCs w:val="22"/>
              </w:rPr>
            </w:pPr>
            <w:r>
              <w:rPr>
                <w:sz w:val="22"/>
                <w:szCs w:val="22"/>
              </w:rPr>
              <w:t>personage</w:t>
            </w:r>
            <w:r w:rsidR="009D098C">
              <w:rPr>
                <w:sz w:val="22"/>
                <w:szCs w:val="22"/>
              </w:rPr>
              <w:t xml:space="preserve"> spelen</w:t>
            </w:r>
          </w:p>
          <w:p w:rsidR="009D098C" w:rsidRDefault="009D098C" w:rsidP="009D098C">
            <w:pPr>
              <w:pStyle w:val="Lijstalinea"/>
              <w:numPr>
                <w:ilvl w:val="0"/>
                <w:numId w:val="4"/>
              </w:numPr>
              <w:rPr>
                <w:sz w:val="22"/>
                <w:szCs w:val="22"/>
              </w:rPr>
            </w:pPr>
            <w:r w:rsidRPr="009D098C">
              <w:rPr>
                <w:sz w:val="22"/>
                <w:szCs w:val="22"/>
              </w:rPr>
              <w:t>personage op een bepaalde plaa</w:t>
            </w:r>
            <w:r>
              <w:rPr>
                <w:sz w:val="22"/>
                <w:szCs w:val="22"/>
              </w:rPr>
              <w:t>ts uitbeelden</w:t>
            </w:r>
          </w:p>
          <w:p w:rsidR="009D098C" w:rsidRPr="009D098C" w:rsidRDefault="00631861" w:rsidP="009D098C">
            <w:pPr>
              <w:pStyle w:val="Lijstalinea"/>
              <w:numPr>
                <w:ilvl w:val="0"/>
                <w:numId w:val="4"/>
              </w:numPr>
              <w:rPr>
                <w:sz w:val="22"/>
                <w:szCs w:val="22"/>
              </w:rPr>
            </w:pPr>
            <w:r>
              <w:rPr>
                <w:sz w:val="22"/>
                <w:szCs w:val="22"/>
              </w:rPr>
              <w:t>gedragingen van een personage spelen</w:t>
            </w:r>
          </w:p>
          <w:p w:rsidR="00AF76B8" w:rsidRDefault="00AF76B8" w:rsidP="009D098C">
            <w:pPr>
              <w:rPr>
                <w:sz w:val="22"/>
                <w:szCs w:val="22"/>
              </w:rPr>
            </w:pPr>
            <w:r>
              <w:rPr>
                <w:sz w:val="22"/>
                <w:szCs w:val="22"/>
              </w:rPr>
              <w:t xml:space="preserve">Samenspelvaardigheden: </w:t>
            </w:r>
            <w:r w:rsidRPr="009D098C">
              <w:rPr>
                <w:sz w:val="22"/>
                <w:szCs w:val="22"/>
              </w:rPr>
              <w:t>incasseren – reageren</w:t>
            </w:r>
          </w:p>
          <w:p w:rsidR="0059392B" w:rsidRPr="008F6AA3" w:rsidRDefault="009D098C" w:rsidP="0059392B">
            <w:pPr>
              <w:pStyle w:val="Lijstalinea"/>
              <w:numPr>
                <w:ilvl w:val="0"/>
                <w:numId w:val="4"/>
              </w:numPr>
              <w:rPr>
                <w:sz w:val="22"/>
                <w:szCs w:val="22"/>
              </w:rPr>
            </w:pPr>
            <w:r>
              <w:rPr>
                <w:sz w:val="22"/>
                <w:szCs w:val="22"/>
              </w:rPr>
              <w:t>reageren op beweging van een andere leerling</w:t>
            </w:r>
          </w:p>
        </w:tc>
      </w:tr>
    </w:tbl>
    <w:p w:rsidR="0059392B" w:rsidRDefault="0059392B" w:rsidP="0059392B"/>
    <w:p w:rsidR="008F6AA3" w:rsidRDefault="008F6AA3" w:rsidP="0059392B"/>
    <w:p w:rsidR="00995B1A" w:rsidRDefault="00995B1A" w:rsidP="0059392B"/>
    <w:p w:rsidR="008F6AA3" w:rsidRDefault="008F6AA3" w:rsidP="0059392B"/>
    <w:p w:rsidR="008F6AA3" w:rsidRDefault="008F6AA3" w:rsidP="0059392B"/>
    <w:tbl>
      <w:tblPr>
        <w:tblStyle w:val="Tabelraster"/>
        <w:tblW w:w="0" w:type="auto"/>
        <w:tblLook w:val="04A0" w:firstRow="1" w:lastRow="0" w:firstColumn="1" w:lastColumn="0" w:noHBand="0" w:noVBand="1"/>
      </w:tblPr>
      <w:tblGrid>
        <w:gridCol w:w="742"/>
        <w:gridCol w:w="13478"/>
      </w:tblGrid>
      <w:tr w:rsidR="008D24EF" w:rsidTr="00F20C67">
        <w:tc>
          <w:tcPr>
            <w:tcW w:w="14220" w:type="dxa"/>
            <w:gridSpan w:val="2"/>
          </w:tcPr>
          <w:p w:rsidR="008D24EF" w:rsidRDefault="008D24EF" w:rsidP="0059392B">
            <w:pPr>
              <w:pStyle w:val="Kop2"/>
              <w:outlineLvl w:val="1"/>
            </w:pPr>
            <w:r>
              <w:t xml:space="preserve">Lesverloop </w:t>
            </w:r>
          </w:p>
        </w:tc>
      </w:tr>
      <w:tr w:rsidR="008D24EF" w:rsidTr="008C21DA">
        <w:tc>
          <w:tcPr>
            <w:tcW w:w="742" w:type="dxa"/>
            <w:shd w:val="clear" w:color="auto" w:fill="D9D9D9" w:themeFill="background1" w:themeFillShade="D9"/>
          </w:tcPr>
          <w:p w:rsidR="008C21DA" w:rsidRPr="00303586" w:rsidRDefault="008C21DA" w:rsidP="00601399">
            <w:pPr>
              <w:rPr>
                <w:b/>
              </w:rPr>
            </w:pPr>
            <w:r w:rsidRPr="00303586">
              <w:rPr>
                <w:b/>
              </w:rPr>
              <w:t>25</w:t>
            </w:r>
          </w:p>
          <w:p w:rsidR="008D24EF" w:rsidRDefault="008D24EF" w:rsidP="00601399">
            <w:r w:rsidRPr="00303586">
              <w:rPr>
                <w:b/>
              </w:rPr>
              <w:t>min.</w:t>
            </w:r>
          </w:p>
        </w:tc>
        <w:tc>
          <w:tcPr>
            <w:tcW w:w="13478" w:type="dxa"/>
            <w:shd w:val="clear" w:color="auto" w:fill="D9D9D9" w:themeFill="background1" w:themeFillShade="D9"/>
          </w:tcPr>
          <w:p w:rsidR="008D24EF" w:rsidRPr="008C21DA" w:rsidRDefault="008D24EF" w:rsidP="008C21DA">
            <w:pPr>
              <w:pStyle w:val="Kop1"/>
              <w:outlineLvl w:val="0"/>
              <w:rPr>
                <w:color w:val="auto"/>
              </w:rPr>
            </w:pPr>
            <w:r w:rsidRPr="008C21DA">
              <w:rPr>
                <w:color w:val="auto"/>
              </w:rPr>
              <w:t>Fase 1 : Opstart</w:t>
            </w:r>
          </w:p>
        </w:tc>
      </w:tr>
      <w:tr w:rsidR="008D24EF" w:rsidTr="00A30F8F">
        <w:tc>
          <w:tcPr>
            <w:tcW w:w="742" w:type="dxa"/>
            <w:shd w:val="clear" w:color="auto" w:fill="F2F2F2" w:themeFill="background1" w:themeFillShade="F2"/>
          </w:tcPr>
          <w:p w:rsidR="008D24EF" w:rsidRDefault="008D24EF" w:rsidP="00601399">
            <w:r>
              <w:t xml:space="preserve">5 min. </w:t>
            </w:r>
          </w:p>
        </w:tc>
        <w:tc>
          <w:tcPr>
            <w:tcW w:w="13478" w:type="dxa"/>
          </w:tcPr>
          <w:p w:rsidR="008D24EF" w:rsidRDefault="008D24EF" w:rsidP="0055345F">
            <w:pPr>
              <w:pStyle w:val="Kop2"/>
              <w:outlineLvl w:val="1"/>
            </w:pPr>
            <w:r>
              <w:t xml:space="preserve">Fase 1.1 : sfeerschepping </w:t>
            </w:r>
          </w:p>
        </w:tc>
      </w:tr>
      <w:tr w:rsidR="008F6AA3" w:rsidTr="0095664B">
        <w:tc>
          <w:tcPr>
            <w:tcW w:w="742" w:type="dxa"/>
          </w:tcPr>
          <w:p w:rsidR="008F6AA3" w:rsidRDefault="008F6AA3" w:rsidP="00601399"/>
        </w:tc>
        <w:tc>
          <w:tcPr>
            <w:tcW w:w="13478" w:type="dxa"/>
          </w:tcPr>
          <w:p w:rsidR="008F6AA3" w:rsidRDefault="008F6AA3" w:rsidP="00601399">
            <w:r>
              <w:t>De leerkracht vertelt:</w:t>
            </w:r>
          </w:p>
          <w:p w:rsidR="008F6AA3" w:rsidRDefault="008F6AA3" w:rsidP="00601399">
            <w:r>
              <w:t xml:space="preserve">‘Jullie gaan vandaag leren sluipen en bespioneren. Vandaag kruipen we in de wereld van de spionnen zoals James Bond of </w:t>
            </w:r>
            <w:r w:rsidRPr="0055345F">
              <w:t>kipper, Kowalski, Junior en Rico</w:t>
            </w:r>
            <w:r>
              <w:t>; de pinguïns van Madagaskar.  Hiervoor gaan we naar de zolder. Dit doen we al sluipend, net zoals een echte agent. We moeten ervoor zorgen dat de andere klassen niet merken dat we door de gangen lopen.’</w:t>
            </w:r>
          </w:p>
          <w:p w:rsidR="008F6AA3" w:rsidRDefault="008F6AA3" w:rsidP="00601399">
            <w:r w:rsidRPr="008F6AA3">
              <w:t>De leerkracht gaat met de leerlingen naar de zolder.</w:t>
            </w:r>
          </w:p>
        </w:tc>
      </w:tr>
      <w:tr w:rsidR="008D24EF" w:rsidTr="00A30F8F">
        <w:tc>
          <w:tcPr>
            <w:tcW w:w="742" w:type="dxa"/>
            <w:shd w:val="clear" w:color="auto" w:fill="F2F2F2" w:themeFill="background1" w:themeFillShade="F2"/>
          </w:tcPr>
          <w:p w:rsidR="008D24EF" w:rsidRDefault="008D24EF" w:rsidP="00601399">
            <w:r>
              <w:t>10 min.</w:t>
            </w:r>
          </w:p>
        </w:tc>
        <w:tc>
          <w:tcPr>
            <w:tcW w:w="13478" w:type="dxa"/>
          </w:tcPr>
          <w:p w:rsidR="008D24EF" w:rsidRDefault="008D24EF" w:rsidP="0055345F">
            <w:pPr>
              <w:pStyle w:val="Kop2"/>
              <w:outlineLvl w:val="1"/>
            </w:pPr>
            <w:r>
              <w:t>Fase 1.2 : Opwarmingsactiviteit - Kring : iNCASSEREN VAN KLAP EN PANG</w:t>
            </w:r>
          </w:p>
        </w:tc>
      </w:tr>
      <w:tr w:rsidR="008F6AA3" w:rsidTr="00664A32">
        <w:tc>
          <w:tcPr>
            <w:tcW w:w="742" w:type="dxa"/>
          </w:tcPr>
          <w:p w:rsidR="008F6AA3" w:rsidRDefault="008F6AA3" w:rsidP="00601399"/>
        </w:tc>
        <w:tc>
          <w:tcPr>
            <w:tcW w:w="13478" w:type="dxa"/>
          </w:tcPr>
          <w:p w:rsidR="008F6AA3" w:rsidRDefault="008F6AA3" w:rsidP="00601399">
            <w:r>
              <w:t>De leerkracht vraagt de leerlingen om in een kring te gaan staan en geeft verschillende klapopdrachten.</w:t>
            </w:r>
          </w:p>
          <w:p w:rsidR="008F6AA3" w:rsidRDefault="008F6AA3" w:rsidP="00601399">
            <w:pPr>
              <w:pStyle w:val="Lijstalinea"/>
              <w:numPr>
                <w:ilvl w:val="0"/>
                <w:numId w:val="3"/>
              </w:numPr>
            </w:pPr>
            <w:r>
              <w:t>Opdracht 1: klap, 1 ronde, 1 richting</w:t>
            </w:r>
          </w:p>
          <w:p w:rsidR="008F6AA3" w:rsidRDefault="008F6AA3" w:rsidP="00CE37A3">
            <w:pPr>
              <w:pStyle w:val="Lijstalinea"/>
              <w:ind w:left="405"/>
            </w:pPr>
            <w:r>
              <w:t>‘Ik ga een klap doorgeven. Als ik de klap aan iemand doorgeef dan draai ik mijn hele lichaam naar die persoon en kijk ik die persoon aan.’</w:t>
            </w:r>
          </w:p>
          <w:p w:rsidR="008F6AA3" w:rsidRDefault="008F6AA3" w:rsidP="00CE37A3">
            <w:pPr>
              <w:pStyle w:val="Lijstalinea"/>
              <w:numPr>
                <w:ilvl w:val="0"/>
                <w:numId w:val="3"/>
              </w:numPr>
            </w:pPr>
            <w:r>
              <w:t>Opdracht 2: klap, 1 ronde, 2 richtingen</w:t>
            </w:r>
          </w:p>
          <w:p w:rsidR="008F6AA3" w:rsidRDefault="008F6AA3" w:rsidP="00CE37A3">
            <w:pPr>
              <w:pStyle w:val="Lijstalinea"/>
              <w:ind w:left="405"/>
            </w:pPr>
            <w:r>
              <w:t>‘Ik ga een klap doorgeven. Je mag nu kiezen naar welke richting je de klap doorgeeft. Vergeet niet om je hele lichaam te draaien en de persoon aan te kijken.’</w:t>
            </w:r>
          </w:p>
          <w:p w:rsidR="008F6AA3" w:rsidRDefault="008F6AA3" w:rsidP="00CE37A3">
            <w:pPr>
              <w:pStyle w:val="Lijstalinea"/>
              <w:numPr>
                <w:ilvl w:val="0"/>
                <w:numId w:val="3"/>
              </w:numPr>
            </w:pPr>
            <w:r>
              <w:t>Opdracht 3: klap, pang, 2 richtingen</w:t>
            </w:r>
          </w:p>
          <w:p w:rsidR="008F6AA3" w:rsidRDefault="008F6AA3" w:rsidP="00CE37A3">
            <w:pPr>
              <w:pStyle w:val="Lijstalinea"/>
              <w:ind w:left="405"/>
            </w:pPr>
            <w:r>
              <w:t>‘Als je een klap ontvangt, mag je ook naar iemand aan de overkant van de kring schieten. Je roept dan ‘Pang!’. De gene die neergeschoten is speelt dat hij geraakt is door een kogel.’</w:t>
            </w:r>
          </w:p>
          <w:p w:rsidR="008F6AA3" w:rsidRDefault="008F6AA3" w:rsidP="00CE37A3">
            <w:pPr>
              <w:pStyle w:val="Lijstalinea"/>
              <w:ind w:left="405"/>
            </w:pPr>
            <w:r>
              <w:t>Voorbereiding: De leerkracht laat de leerlingen het incasseren van de kogel samen oefenen. ‘Stel je voor: iemand schiet je neer. Wat doe je dan? Speel dit.’</w:t>
            </w:r>
          </w:p>
          <w:p w:rsidR="008F6AA3" w:rsidRDefault="008F6AA3" w:rsidP="00F23294">
            <w:pPr>
              <w:pStyle w:val="Lijstalinea"/>
              <w:ind w:left="0"/>
            </w:pPr>
            <w:r>
              <w:t>De leerkracht zorgt ervoor dat:</w:t>
            </w:r>
          </w:p>
          <w:p w:rsidR="008F6AA3" w:rsidRDefault="008F6AA3" w:rsidP="00F23294">
            <w:pPr>
              <w:pStyle w:val="Lijstalinea"/>
              <w:numPr>
                <w:ilvl w:val="0"/>
                <w:numId w:val="3"/>
              </w:numPr>
            </w:pPr>
            <w:r>
              <w:t>de leerlingen niet in de lach schieten.</w:t>
            </w:r>
          </w:p>
          <w:p w:rsidR="008F6AA3" w:rsidRDefault="008F6AA3" w:rsidP="00601399">
            <w:pPr>
              <w:pStyle w:val="Lijstalinea"/>
              <w:numPr>
                <w:ilvl w:val="0"/>
                <w:numId w:val="3"/>
              </w:numPr>
            </w:pPr>
            <w:r>
              <w:t>het tempo van het klappen hoog blijft.</w:t>
            </w:r>
          </w:p>
        </w:tc>
      </w:tr>
      <w:tr w:rsidR="008D24EF" w:rsidTr="008C21DA">
        <w:tc>
          <w:tcPr>
            <w:tcW w:w="742" w:type="dxa"/>
            <w:shd w:val="clear" w:color="auto" w:fill="F2F2F2" w:themeFill="background1" w:themeFillShade="F2"/>
          </w:tcPr>
          <w:p w:rsidR="008D24EF" w:rsidRDefault="008C21DA" w:rsidP="00601399">
            <w:r>
              <w:t xml:space="preserve">10 </w:t>
            </w:r>
            <w:r w:rsidR="008D24EF">
              <w:t>min.</w:t>
            </w:r>
          </w:p>
        </w:tc>
        <w:tc>
          <w:tcPr>
            <w:tcW w:w="13478" w:type="dxa"/>
            <w:shd w:val="clear" w:color="auto" w:fill="F2F2F2" w:themeFill="background1" w:themeFillShade="F2"/>
          </w:tcPr>
          <w:p w:rsidR="008D24EF" w:rsidRDefault="008D24EF" w:rsidP="008C21DA">
            <w:pPr>
              <w:pStyle w:val="Kop2"/>
              <w:outlineLvl w:val="1"/>
            </w:pPr>
            <w:r>
              <w:t>fASE 1.3 : Opwarmingsactiviteit – vreemde stad</w:t>
            </w:r>
          </w:p>
        </w:tc>
      </w:tr>
      <w:tr w:rsidR="008F6AA3" w:rsidTr="009F563B">
        <w:tc>
          <w:tcPr>
            <w:tcW w:w="742" w:type="dxa"/>
          </w:tcPr>
          <w:p w:rsidR="008F6AA3" w:rsidRDefault="008F6AA3" w:rsidP="00601399"/>
        </w:tc>
        <w:tc>
          <w:tcPr>
            <w:tcW w:w="13478" w:type="dxa"/>
          </w:tcPr>
          <w:p w:rsidR="008F6AA3" w:rsidRDefault="008F6AA3" w:rsidP="00601399">
            <w:r>
              <w:t>De leerkracht zet muziek op.</w:t>
            </w:r>
          </w:p>
          <w:p w:rsidR="008F6AA3" w:rsidRDefault="008F6AA3" w:rsidP="00601399">
            <w:r>
              <w:t>De leerkracht vertelt:</w:t>
            </w:r>
          </w:p>
          <w:p w:rsidR="008F6AA3" w:rsidRDefault="008F6AA3" w:rsidP="00F23294">
            <w:r>
              <w:t>‘Je bent in een vreemde stad. Je kent er niemand en de sfeer is grimmig en gevaarlijk. Je kan niemand vertrouwen.’</w:t>
            </w:r>
          </w:p>
          <w:p w:rsidR="008F6AA3" w:rsidRDefault="008F6AA3" w:rsidP="00F23294">
            <w:pPr>
              <w:pStyle w:val="Lijstalinea"/>
              <w:numPr>
                <w:ilvl w:val="0"/>
                <w:numId w:val="3"/>
              </w:numPr>
            </w:pPr>
            <w:r>
              <w:t>Opdracht 1:rondlopen en staren</w:t>
            </w:r>
          </w:p>
          <w:p w:rsidR="008F6AA3" w:rsidRDefault="008F6AA3" w:rsidP="00F23294">
            <w:pPr>
              <w:pStyle w:val="Lijstalinea"/>
              <w:ind w:left="405"/>
            </w:pPr>
            <w:r>
              <w:t>‘Dadelijk loop je rond. Als de muziek stopt dan sta je stil en kijk je iemand strak in de ogen.’</w:t>
            </w:r>
          </w:p>
          <w:p w:rsidR="008F6AA3" w:rsidRDefault="008F6AA3" w:rsidP="00F23294">
            <w:pPr>
              <w:pStyle w:val="Lijstalinea"/>
              <w:ind w:left="405"/>
            </w:pPr>
            <w:r>
              <w:t>Voorbereiding: De leerkracht laat het strak in de ogen kijken voordoen.</w:t>
            </w:r>
          </w:p>
          <w:p w:rsidR="008F6AA3" w:rsidRDefault="008F6AA3" w:rsidP="00B24278">
            <w:pPr>
              <w:pStyle w:val="Lijstalinea"/>
              <w:numPr>
                <w:ilvl w:val="0"/>
                <w:numId w:val="3"/>
              </w:numPr>
            </w:pPr>
            <w:r>
              <w:t>Opdracht 2 : achtervolgen en staren</w:t>
            </w:r>
          </w:p>
          <w:p w:rsidR="008F6AA3" w:rsidRDefault="008F6AA3" w:rsidP="00B24278">
            <w:pPr>
              <w:pStyle w:val="Lijstalinea"/>
              <w:ind w:left="405"/>
            </w:pPr>
            <w:r>
              <w:t>‘Nu ga je iemand een tijdje achtervolgen. Personen van wie je denkt dat ze gevaarlijk zijn. Je moet wel zien dat de andere niet merkt dat je aan het achtervolgen bent. Als de muziek stop kijk je iemand strak in de ogen.’</w:t>
            </w:r>
          </w:p>
          <w:p w:rsidR="008F6AA3" w:rsidRDefault="008F6AA3" w:rsidP="00B24278">
            <w:pPr>
              <w:pStyle w:val="Lijstalinea"/>
              <w:ind w:left="0"/>
            </w:pPr>
            <w:r>
              <w:t>De leerkracht zorgt ervoor dat:</w:t>
            </w:r>
          </w:p>
          <w:p w:rsidR="008F6AA3" w:rsidRDefault="008F6AA3" w:rsidP="00601399">
            <w:pPr>
              <w:pStyle w:val="Lijstalinea"/>
              <w:numPr>
                <w:ilvl w:val="0"/>
                <w:numId w:val="3"/>
              </w:numPr>
            </w:pPr>
            <w:r>
              <w:t>de leerlingen niet in de lach schieten.</w:t>
            </w:r>
          </w:p>
        </w:tc>
      </w:tr>
      <w:tr w:rsidR="008D24EF" w:rsidTr="008C21DA">
        <w:tc>
          <w:tcPr>
            <w:tcW w:w="742" w:type="dxa"/>
            <w:shd w:val="clear" w:color="auto" w:fill="D9D9D9" w:themeFill="background1" w:themeFillShade="D9"/>
          </w:tcPr>
          <w:p w:rsidR="008D24EF" w:rsidRPr="00303586" w:rsidRDefault="008D24EF" w:rsidP="00601399">
            <w:pPr>
              <w:rPr>
                <w:b/>
              </w:rPr>
            </w:pPr>
            <w:r w:rsidRPr="00303586">
              <w:rPr>
                <w:b/>
              </w:rPr>
              <w:t xml:space="preserve">10 min. </w:t>
            </w:r>
          </w:p>
        </w:tc>
        <w:tc>
          <w:tcPr>
            <w:tcW w:w="13478" w:type="dxa"/>
            <w:shd w:val="clear" w:color="auto" w:fill="D9D9D9" w:themeFill="background1" w:themeFillShade="D9"/>
          </w:tcPr>
          <w:p w:rsidR="008D24EF" w:rsidRPr="0059392B" w:rsidRDefault="008D24EF" w:rsidP="008C21DA">
            <w:pPr>
              <w:pStyle w:val="Kop1"/>
              <w:outlineLvl w:val="0"/>
            </w:pPr>
            <w:r w:rsidRPr="008C21DA">
              <w:rPr>
                <w:color w:val="auto"/>
              </w:rPr>
              <w:t>Fase 2: Verkenning - sluipen</w:t>
            </w:r>
          </w:p>
        </w:tc>
      </w:tr>
      <w:tr w:rsidR="008F6AA3" w:rsidTr="00CE2F63">
        <w:tc>
          <w:tcPr>
            <w:tcW w:w="742" w:type="dxa"/>
          </w:tcPr>
          <w:p w:rsidR="008F6AA3" w:rsidRDefault="008F6AA3" w:rsidP="00601399"/>
        </w:tc>
        <w:tc>
          <w:tcPr>
            <w:tcW w:w="13478" w:type="dxa"/>
          </w:tcPr>
          <w:p w:rsidR="008F6AA3" w:rsidRDefault="008F6AA3" w:rsidP="00EA5DF9">
            <w:pPr>
              <w:pStyle w:val="Lijstalinea"/>
              <w:ind w:left="0"/>
            </w:pPr>
            <w:r>
              <w:t>De leerkracht laat de leerlingen duo’s vormen met de persoon waar ze het dichtst bij staan.</w:t>
            </w:r>
          </w:p>
          <w:p w:rsidR="008F6AA3" w:rsidRDefault="008F6AA3" w:rsidP="00B24278">
            <w:pPr>
              <w:pStyle w:val="Lijstalinea"/>
              <w:numPr>
                <w:ilvl w:val="0"/>
                <w:numId w:val="3"/>
              </w:numPr>
            </w:pPr>
            <w:r>
              <w:t>Opdracht 1:per 2 sluipen</w:t>
            </w:r>
          </w:p>
          <w:p w:rsidR="008F6AA3" w:rsidRDefault="008F6AA3" w:rsidP="00B24278">
            <w:pPr>
              <w:pStyle w:val="Lijstalinea"/>
              <w:ind w:left="405"/>
            </w:pPr>
            <w:r>
              <w:lastRenderedPageBreak/>
              <w:t>‘Je gaat achter elkaar staan. De voorste doet een ‘</w:t>
            </w:r>
            <w:proofErr w:type="spellStart"/>
            <w:r>
              <w:t>sluipje</w:t>
            </w:r>
            <w:proofErr w:type="spellEnd"/>
            <w:r>
              <w:t>’ van een detective of een dief voor. De achterste doet dit na. Als ik ‘Wisselen’ roep dan wisselen jullie de rollen om. Dan wordt de achterste een ‘</w:t>
            </w:r>
            <w:proofErr w:type="spellStart"/>
            <w:r>
              <w:t>sluipje</w:t>
            </w:r>
            <w:proofErr w:type="spellEnd"/>
            <w:r>
              <w:t>’ voor en dan doet de voorste dit na.’</w:t>
            </w:r>
          </w:p>
          <w:p w:rsidR="008F6AA3" w:rsidRDefault="008F6AA3" w:rsidP="00EA5DF9">
            <w:pPr>
              <w:pStyle w:val="Lijstalinea"/>
              <w:numPr>
                <w:ilvl w:val="0"/>
                <w:numId w:val="3"/>
              </w:numPr>
            </w:pPr>
            <w:r>
              <w:t>Opdracht 2: per 4 sluipen</w:t>
            </w:r>
          </w:p>
          <w:p w:rsidR="008F6AA3" w:rsidRDefault="008F6AA3" w:rsidP="00EA5DF9">
            <w:pPr>
              <w:pStyle w:val="Lijstalinea"/>
              <w:ind w:left="405"/>
            </w:pPr>
            <w:r>
              <w:t>‘Ga met twee bij het duo staan dat het dichtst bij jullie staat. Doe de opdracht nu met vier.’</w:t>
            </w:r>
          </w:p>
          <w:p w:rsidR="008F6AA3" w:rsidRDefault="008F6AA3" w:rsidP="00EA5DF9">
            <w:pPr>
              <w:pStyle w:val="Lijstalinea"/>
              <w:ind w:left="0"/>
            </w:pPr>
            <w:r>
              <w:t>De leerkracht zorgt ervoor dat:</w:t>
            </w:r>
          </w:p>
          <w:p w:rsidR="008F6AA3" w:rsidRDefault="008F6AA3" w:rsidP="008F6AA3">
            <w:pPr>
              <w:pStyle w:val="Lijstalinea"/>
              <w:numPr>
                <w:ilvl w:val="0"/>
                <w:numId w:val="3"/>
              </w:numPr>
            </w:pPr>
            <w:r>
              <w:t>de leerlingen niet in de lach schieten.</w:t>
            </w:r>
          </w:p>
        </w:tc>
      </w:tr>
      <w:tr w:rsidR="008D24EF" w:rsidTr="008C21DA">
        <w:tc>
          <w:tcPr>
            <w:tcW w:w="742" w:type="dxa"/>
            <w:shd w:val="clear" w:color="auto" w:fill="D9D9D9" w:themeFill="background1" w:themeFillShade="D9"/>
          </w:tcPr>
          <w:p w:rsidR="008C21DA" w:rsidRPr="00303586" w:rsidRDefault="008C21DA" w:rsidP="00601399">
            <w:pPr>
              <w:rPr>
                <w:b/>
              </w:rPr>
            </w:pPr>
            <w:r w:rsidRPr="00303586">
              <w:rPr>
                <w:b/>
              </w:rPr>
              <w:lastRenderedPageBreak/>
              <w:t>10</w:t>
            </w:r>
          </w:p>
          <w:p w:rsidR="008D24EF" w:rsidRDefault="00A30F8F" w:rsidP="00601399">
            <w:r w:rsidRPr="00303586">
              <w:rPr>
                <w:b/>
              </w:rPr>
              <w:t>min.</w:t>
            </w:r>
            <w:r>
              <w:t xml:space="preserve"> </w:t>
            </w:r>
          </w:p>
        </w:tc>
        <w:tc>
          <w:tcPr>
            <w:tcW w:w="13478" w:type="dxa"/>
            <w:shd w:val="clear" w:color="auto" w:fill="D9D9D9" w:themeFill="background1" w:themeFillShade="D9"/>
          </w:tcPr>
          <w:p w:rsidR="008D24EF" w:rsidRDefault="008D24EF" w:rsidP="008C21DA">
            <w:pPr>
              <w:pStyle w:val="Kop1"/>
              <w:outlineLvl w:val="0"/>
            </w:pPr>
            <w:r w:rsidRPr="008C21DA">
              <w:rPr>
                <w:color w:val="auto"/>
              </w:rPr>
              <w:t xml:space="preserve">Fase 3 : </w:t>
            </w:r>
            <w:r w:rsidR="009D098C">
              <w:rPr>
                <w:color w:val="auto"/>
              </w:rPr>
              <w:t xml:space="preserve">eindopdracht - </w:t>
            </w:r>
            <w:r w:rsidRPr="008C21DA">
              <w:rPr>
                <w:color w:val="auto"/>
              </w:rPr>
              <w:t xml:space="preserve">Tableau vivant </w:t>
            </w:r>
          </w:p>
        </w:tc>
      </w:tr>
      <w:tr w:rsidR="008F6AA3" w:rsidTr="00873CE7">
        <w:tc>
          <w:tcPr>
            <w:tcW w:w="742" w:type="dxa"/>
          </w:tcPr>
          <w:p w:rsidR="008F6AA3" w:rsidRDefault="008F6AA3" w:rsidP="00601399"/>
        </w:tc>
        <w:tc>
          <w:tcPr>
            <w:tcW w:w="13478" w:type="dxa"/>
          </w:tcPr>
          <w:p w:rsidR="008F6AA3" w:rsidRDefault="008F6AA3" w:rsidP="00601399">
            <w:r>
              <w:t>De leerkracht vertelt:</w:t>
            </w:r>
          </w:p>
          <w:p w:rsidR="008F6AA3" w:rsidRDefault="008F6AA3" w:rsidP="00601399">
            <w:r>
              <w:t>‘Spionnen moeten heel goed op kunnen gaan in hun omgeving. Ze mogen niet opvallen.’</w:t>
            </w:r>
          </w:p>
          <w:p w:rsidR="008F6AA3" w:rsidRDefault="008F6AA3" w:rsidP="00601399">
            <w:r>
              <w:t>De leerkracht verdeelt de leerlingen in 2 groepen.</w:t>
            </w:r>
          </w:p>
          <w:p w:rsidR="008F6AA3" w:rsidRDefault="008F6AA3" w:rsidP="00601399">
            <w:r>
              <w:t>De leerkracht geeft de opdracht:</w:t>
            </w:r>
          </w:p>
          <w:p w:rsidR="008F6AA3" w:rsidRDefault="008F6AA3" w:rsidP="00601399">
            <w:r>
              <w:t>‘Ik geef jullie per groep een kaartje met een plaats op. Je gaat met heel de groep die plaats uitbeelden. Je gaat dadelijk, nadat jullie geoefend hebben, aan elkaar je plaats tonen. Maar op mijn tekenen moet je muisstil staan. De andere groep moet je plaats proberen te raden.’</w:t>
            </w:r>
          </w:p>
          <w:p w:rsidR="008F6AA3" w:rsidRDefault="008F6AA3" w:rsidP="00601399">
            <w:r>
              <w:t>De leerkracht laat een leerling van de groep een kaartje met een plaats trekken.</w:t>
            </w:r>
          </w:p>
          <w:p w:rsidR="008F6AA3" w:rsidRDefault="008F6AA3" w:rsidP="00601399">
            <w:r>
              <w:t>De leerkracht geeft de volgende opdracht:</w:t>
            </w:r>
          </w:p>
          <w:p w:rsidR="008F6AA3" w:rsidRDefault="008F6AA3" w:rsidP="00601399">
            <w:r>
              <w:t>‘Nu gaan we hetzelfde doen. Maar één iemand speelt een moordenaar. De andere groep moet weer raden op welke plaats de moord zich afspeelt en raden wie de moordenaar is.’</w:t>
            </w:r>
          </w:p>
          <w:p w:rsidR="008F6AA3" w:rsidRDefault="008F6AA3" w:rsidP="00601399">
            <w:r>
              <w:t>De leerkracht laat een leerling van de groep een kaartje met een plaats trekken.</w:t>
            </w:r>
          </w:p>
          <w:p w:rsidR="008F6AA3" w:rsidRDefault="008F6AA3" w:rsidP="00601399">
            <w:r w:rsidRPr="008F6AA3">
              <w:t>De leerkracht gaat met de leerlingen terug naar de klas.</w:t>
            </w:r>
          </w:p>
        </w:tc>
      </w:tr>
      <w:tr w:rsidR="008C21DA" w:rsidTr="000D44FA">
        <w:tc>
          <w:tcPr>
            <w:tcW w:w="742" w:type="dxa"/>
            <w:shd w:val="clear" w:color="auto" w:fill="D9D9D9" w:themeFill="background1" w:themeFillShade="D9"/>
          </w:tcPr>
          <w:p w:rsidR="008C21DA" w:rsidRPr="00303586" w:rsidRDefault="008C21DA" w:rsidP="00601399">
            <w:pPr>
              <w:rPr>
                <w:b/>
              </w:rPr>
            </w:pPr>
            <w:r w:rsidRPr="00303586">
              <w:rPr>
                <w:b/>
              </w:rPr>
              <w:t>5 min.</w:t>
            </w:r>
          </w:p>
        </w:tc>
        <w:tc>
          <w:tcPr>
            <w:tcW w:w="13478" w:type="dxa"/>
            <w:shd w:val="clear" w:color="auto" w:fill="D9D9D9" w:themeFill="background1" w:themeFillShade="D9"/>
          </w:tcPr>
          <w:p w:rsidR="008C21DA" w:rsidRPr="008C21DA" w:rsidRDefault="008C21DA" w:rsidP="008C21DA">
            <w:pPr>
              <w:pStyle w:val="Kop1"/>
              <w:outlineLvl w:val="0"/>
              <w:rPr>
                <w:color w:val="auto"/>
              </w:rPr>
            </w:pPr>
            <w:r>
              <w:rPr>
                <w:color w:val="auto"/>
              </w:rPr>
              <w:t xml:space="preserve">Fase 4: Nabespreking </w:t>
            </w:r>
          </w:p>
        </w:tc>
      </w:tr>
      <w:tr w:rsidR="008F6AA3" w:rsidTr="00DE73F2">
        <w:tc>
          <w:tcPr>
            <w:tcW w:w="742" w:type="dxa"/>
          </w:tcPr>
          <w:p w:rsidR="008F6AA3" w:rsidRDefault="008F6AA3" w:rsidP="00601399"/>
        </w:tc>
        <w:tc>
          <w:tcPr>
            <w:tcW w:w="13478" w:type="dxa"/>
          </w:tcPr>
          <w:p w:rsidR="008F6AA3" w:rsidRDefault="008F6AA3" w:rsidP="00601399">
            <w:r>
              <w:t>De leerkracht bespreekt samen met de leerlingen de les.</w:t>
            </w:r>
          </w:p>
          <w:p w:rsidR="008F6AA3" w:rsidRDefault="008F6AA3" w:rsidP="007A276F">
            <w:pPr>
              <w:pStyle w:val="Lijstalinea"/>
              <w:numPr>
                <w:ilvl w:val="0"/>
                <w:numId w:val="3"/>
              </w:numPr>
            </w:pPr>
            <w:r>
              <w:t>Vond je het moeilijk om je in te leven?</w:t>
            </w:r>
          </w:p>
          <w:p w:rsidR="008F6AA3" w:rsidRDefault="008F6AA3" w:rsidP="007A276F">
            <w:pPr>
              <w:pStyle w:val="Lijstalinea"/>
              <w:numPr>
                <w:ilvl w:val="0"/>
                <w:numId w:val="3"/>
              </w:numPr>
            </w:pPr>
            <w:r>
              <w:t xml:space="preserve"> Heeft de muziek geholpen?</w:t>
            </w:r>
          </w:p>
          <w:p w:rsidR="008F6AA3" w:rsidRDefault="008F6AA3" w:rsidP="007A276F">
            <w:pPr>
              <w:pStyle w:val="Lijstalinea"/>
              <w:numPr>
                <w:ilvl w:val="0"/>
                <w:numId w:val="3"/>
              </w:numPr>
            </w:pPr>
            <w:r>
              <w:t>Zijn er dingen die je niet goed durfde?</w:t>
            </w:r>
          </w:p>
          <w:p w:rsidR="008F6AA3" w:rsidRDefault="008F6AA3" w:rsidP="007A276F">
            <w:pPr>
              <w:pStyle w:val="Lijstalinea"/>
              <w:numPr>
                <w:ilvl w:val="0"/>
                <w:numId w:val="3"/>
              </w:numPr>
            </w:pPr>
            <w:r>
              <w:t xml:space="preserve">Speel je graag met anderen samen? </w:t>
            </w:r>
          </w:p>
          <w:p w:rsidR="008F6AA3" w:rsidRDefault="008F6AA3" w:rsidP="008F6AA3">
            <w:pPr>
              <w:pStyle w:val="Lijstalinea"/>
              <w:numPr>
                <w:ilvl w:val="0"/>
                <w:numId w:val="3"/>
              </w:numPr>
            </w:pPr>
            <w:r>
              <w:t xml:space="preserve">Verliep de samenwerking vlot of waren er soms nog problemen? </w:t>
            </w:r>
          </w:p>
          <w:p w:rsidR="008F6AA3" w:rsidRDefault="008F6AA3" w:rsidP="008F6AA3">
            <w:pPr>
              <w:pStyle w:val="Lijstalinea"/>
              <w:numPr>
                <w:ilvl w:val="0"/>
                <w:numId w:val="3"/>
              </w:numPr>
            </w:pPr>
            <w:r>
              <w:t xml:space="preserve">… </w:t>
            </w:r>
          </w:p>
        </w:tc>
      </w:tr>
    </w:tbl>
    <w:p w:rsidR="0059392B" w:rsidRDefault="0059392B" w:rsidP="0059392B"/>
    <w:tbl>
      <w:tblPr>
        <w:tblStyle w:val="Tabelraster"/>
        <w:tblW w:w="0" w:type="auto"/>
        <w:tblLook w:val="04A0" w:firstRow="1" w:lastRow="0" w:firstColumn="1" w:lastColumn="0" w:noHBand="0" w:noVBand="1"/>
      </w:tblPr>
      <w:tblGrid>
        <w:gridCol w:w="14144"/>
      </w:tblGrid>
      <w:tr w:rsidR="0059392B" w:rsidTr="0059392B">
        <w:tc>
          <w:tcPr>
            <w:tcW w:w="14144" w:type="dxa"/>
          </w:tcPr>
          <w:p w:rsidR="0059392B" w:rsidRDefault="0059392B" w:rsidP="00601399">
            <w:pPr>
              <w:rPr>
                <w:b/>
                <w:sz w:val="22"/>
                <w:szCs w:val="22"/>
              </w:rPr>
            </w:pPr>
            <w:r>
              <w:rPr>
                <w:b/>
                <w:sz w:val="22"/>
                <w:szCs w:val="22"/>
              </w:rPr>
              <w:t>Bronnen:</w:t>
            </w:r>
          </w:p>
          <w:p w:rsidR="0059392B" w:rsidRDefault="000C718F" w:rsidP="000C718F">
            <w:pPr>
              <w:pStyle w:val="Lijstalinea"/>
              <w:numPr>
                <w:ilvl w:val="0"/>
                <w:numId w:val="3"/>
              </w:numPr>
              <w:rPr>
                <w:sz w:val="22"/>
                <w:szCs w:val="22"/>
              </w:rPr>
            </w:pPr>
            <w:proofErr w:type="spellStart"/>
            <w:r w:rsidRPr="000C718F">
              <w:rPr>
                <w:sz w:val="22"/>
                <w:szCs w:val="22"/>
              </w:rPr>
              <w:t>Boesman</w:t>
            </w:r>
            <w:proofErr w:type="spellEnd"/>
            <w:r w:rsidRPr="000C718F">
              <w:rPr>
                <w:sz w:val="22"/>
                <w:szCs w:val="22"/>
              </w:rPr>
              <w:t xml:space="preserve">, K., </w:t>
            </w:r>
            <w:proofErr w:type="spellStart"/>
            <w:r w:rsidRPr="000C718F">
              <w:rPr>
                <w:sz w:val="22"/>
                <w:szCs w:val="22"/>
              </w:rPr>
              <w:t>Spaepen</w:t>
            </w:r>
            <w:proofErr w:type="spellEnd"/>
            <w:r w:rsidRPr="000C718F">
              <w:rPr>
                <w:sz w:val="22"/>
                <w:szCs w:val="22"/>
              </w:rPr>
              <w:t xml:space="preserve">, P., &amp; Van der </w:t>
            </w:r>
            <w:proofErr w:type="spellStart"/>
            <w:r w:rsidRPr="000C718F">
              <w:rPr>
                <w:sz w:val="22"/>
                <w:szCs w:val="22"/>
              </w:rPr>
              <w:t>Straeten</w:t>
            </w:r>
            <w:proofErr w:type="spellEnd"/>
            <w:r w:rsidRPr="000C718F">
              <w:rPr>
                <w:sz w:val="22"/>
                <w:szCs w:val="22"/>
              </w:rPr>
              <w:t>, E. (2007). De d</w:t>
            </w:r>
            <w:r>
              <w:rPr>
                <w:sz w:val="22"/>
                <w:szCs w:val="22"/>
              </w:rPr>
              <w:t>ievenbende . In Groot applaus (</w:t>
            </w:r>
            <w:r w:rsidRPr="000C718F">
              <w:rPr>
                <w:sz w:val="22"/>
                <w:szCs w:val="22"/>
              </w:rPr>
              <w:t>p. 96 - 98). Sint-Niklaas : ABIMO.</w:t>
            </w:r>
          </w:p>
          <w:p w:rsidR="000C718F" w:rsidRPr="000C718F" w:rsidRDefault="000C718F" w:rsidP="000C718F">
            <w:pPr>
              <w:pStyle w:val="Lijstalinea"/>
              <w:numPr>
                <w:ilvl w:val="0"/>
                <w:numId w:val="3"/>
              </w:numPr>
              <w:rPr>
                <w:sz w:val="22"/>
                <w:szCs w:val="22"/>
              </w:rPr>
            </w:pPr>
            <w:r>
              <w:rPr>
                <w:sz w:val="22"/>
                <w:szCs w:val="22"/>
              </w:rPr>
              <w:t>Lessen Drama (2014 – 2015) Thomas More Mechelen</w:t>
            </w:r>
          </w:p>
          <w:p w:rsidR="0059392B" w:rsidRDefault="0059392B" w:rsidP="00601399">
            <w:pPr>
              <w:rPr>
                <w:b/>
                <w:sz w:val="22"/>
                <w:szCs w:val="22"/>
              </w:rPr>
            </w:pPr>
          </w:p>
          <w:p w:rsidR="0059392B" w:rsidRPr="0059392B" w:rsidRDefault="0059392B" w:rsidP="00601399">
            <w:pPr>
              <w:rPr>
                <w:b/>
                <w:sz w:val="22"/>
                <w:szCs w:val="22"/>
              </w:rPr>
            </w:pPr>
          </w:p>
        </w:tc>
      </w:tr>
    </w:tbl>
    <w:p w:rsidR="0059392B" w:rsidRDefault="0059392B" w:rsidP="00601399">
      <w:r>
        <w:lastRenderedPageBreak/>
        <w:t xml:space="preserve">Bordplan </w:t>
      </w:r>
      <w:r w:rsidR="00631861">
        <w:t>/</w:t>
      </w:r>
    </w:p>
    <w:sectPr w:rsidR="0059392B" w:rsidSect="0060139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3A" w:rsidRDefault="00F5793A" w:rsidP="000C0BDD">
      <w:pPr>
        <w:spacing w:before="0" w:after="0" w:line="240" w:lineRule="auto"/>
      </w:pPr>
      <w:r>
        <w:separator/>
      </w:r>
    </w:p>
  </w:endnote>
  <w:endnote w:type="continuationSeparator" w:id="0">
    <w:p w:rsidR="00F5793A" w:rsidRDefault="00F5793A" w:rsidP="000C0B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42455"/>
      <w:docPartObj>
        <w:docPartGallery w:val="Page Numbers (Bottom of Page)"/>
        <w:docPartUnique/>
      </w:docPartObj>
    </w:sdtPr>
    <w:sdtEndPr/>
    <w:sdtContent>
      <w:p w:rsidR="000C0BDD" w:rsidRDefault="000C0BDD">
        <w:pPr>
          <w:pStyle w:val="Voettekst"/>
          <w:jc w:val="center"/>
        </w:pPr>
        <w:r>
          <w:fldChar w:fldCharType="begin"/>
        </w:r>
        <w:r>
          <w:instrText>PAGE   \* MERGEFORMAT</w:instrText>
        </w:r>
        <w:r>
          <w:fldChar w:fldCharType="separate"/>
        </w:r>
        <w:r w:rsidR="0070275C" w:rsidRPr="0070275C">
          <w:rPr>
            <w:noProof/>
            <w:lang w:val="nl-NL"/>
          </w:rPr>
          <w:t>1</w:t>
        </w:r>
        <w:r>
          <w:fldChar w:fldCharType="end"/>
        </w:r>
      </w:p>
    </w:sdtContent>
  </w:sdt>
  <w:p w:rsidR="000C0BDD" w:rsidRDefault="000C0B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3A" w:rsidRDefault="00F5793A" w:rsidP="000C0BDD">
      <w:pPr>
        <w:spacing w:before="0" w:after="0" w:line="240" w:lineRule="auto"/>
      </w:pPr>
      <w:r>
        <w:separator/>
      </w:r>
    </w:p>
  </w:footnote>
  <w:footnote w:type="continuationSeparator" w:id="0">
    <w:p w:rsidR="00F5793A" w:rsidRDefault="00F5793A" w:rsidP="000C0BD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2BB"/>
    <w:multiLevelType w:val="hybridMultilevel"/>
    <w:tmpl w:val="13866D0A"/>
    <w:lvl w:ilvl="0" w:tplc="61B4BA20">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3E573E2"/>
    <w:multiLevelType w:val="hybridMultilevel"/>
    <w:tmpl w:val="8342E3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66304F"/>
    <w:multiLevelType w:val="hybridMultilevel"/>
    <w:tmpl w:val="5ECC4FD2"/>
    <w:lvl w:ilvl="0" w:tplc="BC489172">
      <w:start w:val="1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EDC16BD"/>
    <w:multiLevelType w:val="hybridMultilevel"/>
    <w:tmpl w:val="8E50F8EE"/>
    <w:lvl w:ilvl="0" w:tplc="99AE1518">
      <w:start w:val="5"/>
      <w:numFmt w:val="bullet"/>
      <w:lvlText w:val="-"/>
      <w:lvlJc w:val="left"/>
      <w:pPr>
        <w:ind w:left="405" w:hanging="360"/>
      </w:pPr>
      <w:rPr>
        <w:rFonts w:ascii="Calibri" w:eastAsiaTheme="minorEastAsia" w:hAnsi="Calibri" w:cstheme="minorBidi" w:hint="default"/>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4">
    <w:nsid w:val="487325FE"/>
    <w:multiLevelType w:val="hybridMultilevel"/>
    <w:tmpl w:val="92FAFA2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00961DF"/>
    <w:multiLevelType w:val="hybridMultilevel"/>
    <w:tmpl w:val="095C55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99"/>
    <w:rsid w:val="00004F0E"/>
    <w:rsid w:val="00020A2B"/>
    <w:rsid w:val="000C0BDD"/>
    <w:rsid w:val="000C718F"/>
    <w:rsid w:val="00147179"/>
    <w:rsid w:val="00166031"/>
    <w:rsid w:val="00297154"/>
    <w:rsid w:val="00303586"/>
    <w:rsid w:val="00351E21"/>
    <w:rsid w:val="004064F8"/>
    <w:rsid w:val="0055345F"/>
    <w:rsid w:val="0059392B"/>
    <w:rsid w:val="005E2E7C"/>
    <w:rsid w:val="00601399"/>
    <w:rsid w:val="00631861"/>
    <w:rsid w:val="0070275C"/>
    <w:rsid w:val="007A276F"/>
    <w:rsid w:val="00882B3F"/>
    <w:rsid w:val="008C21DA"/>
    <w:rsid w:val="008D24EF"/>
    <w:rsid w:val="008F6AA3"/>
    <w:rsid w:val="00995B1A"/>
    <w:rsid w:val="009D098C"/>
    <w:rsid w:val="00A30F8F"/>
    <w:rsid w:val="00AD606E"/>
    <w:rsid w:val="00AF76B8"/>
    <w:rsid w:val="00B24278"/>
    <w:rsid w:val="00C72F3A"/>
    <w:rsid w:val="00CA465C"/>
    <w:rsid w:val="00CA5983"/>
    <w:rsid w:val="00CE37A3"/>
    <w:rsid w:val="00DE31FB"/>
    <w:rsid w:val="00EA5DF9"/>
    <w:rsid w:val="00F23294"/>
    <w:rsid w:val="00F57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semiHidden/>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0C718F"/>
  </w:style>
  <w:style w:type="paragraph" w:styleId="Koptekst">
    <w:name w:val="header"/>
    <w:basedOn w:val="Standaard"/>
    <w:link w:val="KoptekstChar"/>
    <w:uiPriority w:val="99"/>
    <w:unhideWhenUsed/>
    <w:rsid w:val="000C0BD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C0BDD"/>
    <w:rPr>
      <w:sz w:val="20"/>
      <w:szCs w:val="20"/>
    </w:rPr>
  </w:style>
  <w:style w:type="paragraph" w:styleId="Voettekst">
    <w:name w:val="footer"/>
    <w:basedOn w:val="Standaard"/>
    <w:link w:val="VoettekstChar"/>
    <w:uiPriority w:val="99"/>
    <w:unhideWhenUsed/>
    <w:rsid w:val="000C0BD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C0BD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399"/>
    <w:rPr>
      <w:sz w:val="20"/>
      <w:szCs w:val="20"/>
    </w:rPr>
  </w:style>
  <w:style w:type="paragraph" w:styleId="Kop1">
    <w:name w:val="heading 1"/>
    <w:basedOn w:val="Standaard"/>
    <w:next w:val="Standaard"/>
    <w:link w:val="Kop1Char"/>
    <w:uiPriority w:val="9"/>
    <w:qFormat/>
    <w:rsid w:val="0060139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60139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601399"/>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Kop4">
    <w:name w:val="heading 4"/>
    <w:basedOn w:val="Standaard"/>
    <w:next w:val="Standaard"/>
    <w:link w:val="Kop4Char"/>
    <w:uiPriority w:val="9"/>
    <w:semiHidden/>
    <w:unhideWhenUsed/>
    <w:qFormat/>
    <w:rsid w:val="00601399"/>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Kop5">
    <w:name w:val="heading 5"/>
    <w:basedOn w:val="Standaard"/>
    <w:next w:val="Standaard"/>
    <w:link w:val="Kop5Char"/>
    <w:uiPriority w:val="9"/>
    <w:semiHidden/>
    <w:unhideWhenUsed/>
    <w:qFormat/>
    <w:rsid w:val="00601399"/>
    <w:pPr>
      <w:pBdr>
        <w:bottom w:val="single" w:sz="6" w:space="1" w:color="DDDDDD" w:themeColor="accent1"/>
      </w:pBdr>
      <w:spacing w:before="300" w:after="0"/>
      <w:outlineLvl w:val="4"/>
    </w:pPr>
    <w:rPr>
      <w:caps/>
      <w:color w:val="A5A5A5" w:themeColor="accent1" w:themeShade="BF"/>
      <w:spacing w:val="10"/>
      <w:sz w:val="22"/>
      <w:szCs w:val="22"/>
    </w:rPr>
  </w:style>
  <w:style w:type="paragraph" w:styleId="Kop6">
    <w:name w:val="heading 6"/>
    <w:basedOn w:val="Standaard"/>
    <w:next w:val="Standaard"/>
    <w:link w:val="Kop6Char"/>
    <w:uiPriority w:val="9"/>
    <w:semiHidden/>
    <w:unhideWhenUsed/>
    <w:qFormat/>
    <w:rsid w:val="00601399"/>
    <w:pPr>
      <w:pBdr>
        <w:bottom w:val="dotted" w:sz="6" w:space="1" w:color="DDDDDD" w:themeColor="accent1"/>
      </w:pBdr>
      <w:spacing w:before="300" w:after="0"/>
      <w:outlineLvl w:val="5"/>
    </w:pPr>
    <w:rPr>
      <w:caps/>
      <w:color w:val="A5A5A5" w:themeColor="accent1" w:themeShade="BF"/>
      <w:spacing w:val="10"/>
      <w:sz w:val="22"/>
      <w:szCs w:val="22"/>
    </w:rPr>
  </w:style>
  <w:style w:type="paragraph" w:styleId="Kop7">
    <w:name w:val="heading 7"/>
    <w:basedOn w:val="Standaard"/>
    <w:next w:val="Standaard"/>
    <w:link w:val="Kop7Char"/>
    <w:uiPriority w:val="9"/>
    <w:semiHidden/>
    <w:unhideWhenUsed/>
    <w:qFormat/>
    <w:rsid w:val="00601399"/>
    <w:pPr>
      <w:spacing w:before="300" w:after="0"/>
      <w:outlineLvl w:val="6"/>
    </w:pPr>
    <w:rPr>
      <w:caps/>
      <w:color w:val="A5A5A5" w:themeColor="accent1" w:themeShade="BF"/>
      <w:spacing w:val="10"/>
      <w:sz w:val="22"/>
      <w:szCs w:val="22"/>
    </w:rPr>
  </w:style>
  <w:style w:type="paragraph" w:styleId="Kop8">
    <w:name w:val="heading 8"/>
    <w:basedOn w:val="Standaard"/>
    <w:next w:val="Standaard"/>
    <w:link w:val="Kop8Char"/>
    <w:uiPriority w:val="9"/>
    <w:semiHidden/>
    <w:unhideWhenUsed/>
    <w:qFormat/>
    <w:rsid w:val="00601399"/>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1399"/>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13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399"/>
    <w:rPr>
      <w:rFonts w:ascii="Tahoma" w:hAnsi="Tahoma" w:cs="Tahoma"/>
      <w:sz w:val="16"/>
      <w:szCs w:val="16"/>
    </w:rPr>
  </w:style>
  <w:style w:type="character" w:customStyle="1" w:styleId="Kop1Char">
    <w:name w:val="Kop 1 Char"/>
    <w:basedOn w:val="Standaardalinea-lettertype"/>
    <w:link w:val="Kop1"/>
    <w:uiPriority w:val="9"/>
    <w:rsid w:val="00601399"/>
    <w:rPr>
      <w:b/>
      <w:bCs/>
      <w:caps/>
      <w:color w:val="FFFFFF" w:themeColor="background1"/>
      <w:spacing w:val="15"/>
      <w:shd w:val="clear" w:color="auto" w:fill="DDDDDD" w:themeFill="accent1"/>
    </w:rPr>
  </w:style>
  <w:style w:type="character" w:customStyle="1" w:styleId="Kop2Char">
    <w:name w:val="Kop 2 Char"/>
    <w:basedOn w:val="Standaardalinea-lettertype"/>
    <w:link w:val="Kop2"/>
    <w:uiPriority w:val="9"/>
    <w:rsid w:val="00601399"/>
    <w:rPr>
      <w:caps/>
      <w:spacing w:val="15"/>
      <w:shd w:val="clear" w:color="auto" w:fill="F8F8F8" w:themeFill="accent1" w:themeFillTint="33"/>
    </w:rPr>
  </w:style>
  <w:style w:type="character" w:customStyle="1" w:styleId="Kop3Char">
    <w:name w:val="Kop 3 Char"/>
    <w:basedOn w:val="Standaardalinea-lettertype"/>
    <w:link w:val="Kop3"/>
    <w:uiPriority w:val="9"/>
    <w:semiHidden/>
    <w:rsid w:val="00601399"/>
    <w:rPr>
      <w:caps/>
      <w:color w:val="6E6E6E" w:themeColor="accent1" w:themeShade="7F"/>
      <w:spacing w:val="15"/>
    </w:rPr>
  </w:style>
  <w:style w:type="character" w:customStyle="1" w:styleId="Kop4Char">
    <w:name w:val="Kop 4 Char"/>
    <w:basedOn w:val="Standaardalinea-lettertype"/>
    <w:link w:val="Kop4"/>
    <w:uiPriority w:val="9"/>
    <w:semiHidden/>
    <w:rsid w:val="00601399"/>
    <w:rPr>
      <w:caps/>
      <w:color w:val="A5A5A5" w:themeColor="accent1" w:themeShade="BF"/>
      <w:spacing w:val="10"/>
    </w:rPr>
  </w:style>
  <w:style w:type="character" w:customStyle="1" w:styleId="Kop5Char">
    <w:name w:val="Kop 5 Char"/>
    <w:basedOn w:val="Standaardalinea-lettertype"/>
    <w:link w:val="Kop5"/>
    <w:uiPriority w:val="9"/>
    <w:semiHidden/>
    <w:rsid w:val="00601399"/>
    <w:rPr>
      <w:caps/>
      <w:color w:val="A5A5A5" w:themeColor="accent1" w:themeShade="BF"/>
      <w:spacing w:val="10"/>
    </w:rPr>
  </w:style>
  <w:style w:type="character" w:customStyle="1" w:styleId="Kop6Char">
    <w:name w:val="Kop 6 Char"/>
    <w:basedOn w:val="Standaardalinea-lettertype"/>
    <w:link w:val="Kop6"/>
    <w:uiPriority w:val="9"/>
    <w:semiHidden/>
    <w:rsid w:val="00601399"/>
    <w:rPr>
      <w:caps/>
      <w:color w:val="A5A5A5" w:themeColor="accent1" w:themeShade="BF"/>
      <w:spacing w:val="10"/>
    </w:rPr>
  </w:style>
  <w:style w:type="character" w:customStyle="1" w:styleId="Kop7Char">
    <w:name w:val="Kop 7 Char"/>
    <w:basedOn w:val="Standaardalinea-lettertype"/>
    <w:link w:val="Kop7"/>
    <w:uiPriority w:val="9"/>
    <w:semiHidden/>
    <w:rsid w:val="00601399"/>
    <w:rPr>
      <w:caps/>
      <w:color w:val="A5A5A5" w:themeColor="accent1" w:themeShade="BF"/>
      <w:spacing w:val="10"/>
    </w:rPr>
  </w:style>
  <w:style w:type="character" w:customStyle="1" w:styleId="Kop8Char">
    <w:name w:val="Kop 8 Char"/>
    <w:basedOn w:val="Standaardalinea-lettertype"/>
    <w:link w:val="Kop8"/>
    <w:uiPriority w:val="9"/>
    <w:semiHidden/>
    <w:rsid w:val="00601399"/>
    <w:rPr>
      <w:caps/>
      <w:spacing w:val="10"/>
      <w:sz w:val="18"/>
      <w:szCs w:val="18"/>
    </w:rPr>
  </w:style>
  <w:style w:type="character" w:customStyle="1" w:styleId="Kop9Char">
    <w:name w:val="Kop 9 Char"/>
    <w:basedOn w:val="Standaardalinea-lettertype"/>
    <w:link w:val="Kop9"/>
    <w:uiPriority w:val="9"/>
    <w:semiHidden/>
    <w:rsid w:val="00601399"/>
    <w:rPr>
      <w:i/>
      <w:caps/>
      <w:spacing w:val="10"/>
      <w:sz w:val="18"/>
      <w:szCs w:val="18"/>
    </w:rPr>
  </w:style>
  <w:style w:type="paragraph" w:styleId="Bijschrift">
    <w:name w:val="caption"/>
    <w:basedOn w:val="Standaard"/>
    <w:next w:val="Standaard"/>
    <w:uiPriority w:val="35"/>
    <w:semiHidden/>
    <w:unhideWhenUsed/>
    <w:qFormat/>
    <w:rsid w:val="00601399"/>
    <w:rPr>
      <w:b/>
      <w:bCs/>
      <w:color w:val="A5A5A5" w:themeColor="accent1" w:themeShade="BF"/>
      <w:sz w:val="16"/>
      <w:szCs w:val="16"/>
    </w:rPr>
  </w:style>
  <w:style w:type="paragraph" w:styleId="Titel">
    <w:name w:val="Title"/>
    <w:basedOn w:val="Standaard"/>
    <w:next w:val="Standaard"/>
    <w:link w:val="TitelChar"/>
    <w:uiPriority w:val="10"/>
    <w:qFormat/>
    <w:rsid w:val="00601399"/>
    <w:pPr>
      <w:spacing w:before="720"/>
    </w:pPr>
    <w:rPr>
      <w:caps/>
      <w:color w:val="DDDDDD" w:themeColor="accent1"/>
      <w:spacing w:val="10"/>
      <w:kern w:val="28"/>
      <w:sz w:val="52"/>
      <w:szCs w:val="52"/>
    </w:rPr>
  </w:style>
  <w:style w:type="character" w:customStyle="1" w:styleId="TitelChar">
    <w:name w:val="Titel Char"/>
    <w:basedOn w:val="Standaardalinea-lettertype"/>
    <w:link w:val="Titel"/>
    <w:uiPriority w:val="10"/>
    <w:rsid w:val="00601399"/>
    <w:rPr>
      <w:caps/>
      <w:color w:val="DDDDDD" w:themeColor="accent1"/>
      <w:spacing w:val="10"/>
      <w:kern w:val="28"/>
      <w:sz w:val="52"/>
      <w:szCs w:val="52"/>
    </w:rPr>
  </w:style>
  <w:style w:type="paragraph" w:styleId="Ondertitel">
    <w:name w:val="Subtitle"/>
    <w:basedOn w:val="Standaard"/>
    <w:next w:val="Standaard"/>
    <w:link w:val="OndertitelChar"/>
    <w:uiPriority w:val="11"/>
    <w:qFormat/>
    <w:rsid w:val="00601399"/>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601399"/>
    <w:rPr>
      <w:caps/>
      <w:color w:val="595959" w:themeColor="text1" w:themeTint="A6"/>
      <w:spacing w:val="10"/>
      <w:sz w:val="24"/>
      <w:szCs w:val="24"/>
    </w:rPr>
  </w:style>
  <w:style w:type="character" w:styleId="Zwaar">
    <w:name w:val="Strong"/>
    <w:uiPriority w:val="22"/>
    <w:qFormat/>
    <w:rsid w:val="00601399"/>
    <w:rPr>
      <w:b/>
      <w:bCs/>
    </w:rPr>
  </w:style>
  <w:style w:type="character" w:styleId="Nadruk">
    <w:name w:val="Emphasis"/>
    <w:uiPriority w:val="20"/>
    <w:qFormat/>
    <w:rsid w:val="00601399"/>
    <w:rPr>
      <w:caps/>
      <w:color w:val="6E6E6E" w:themeColor="accent1" w:themeShade="7F"/>
      <w:spacing w:val="5"/>
    </w:rPr>
  </w:style>
  <w:style w:type="paragraph" w:styleId="Geenafstand">
    <w:name w:val="No Spacing"/>
    <w:basedOn w:val="Standaard"/>
    <w:link w:val="GeenafstandChar"/>
    <w:uiPriority w:val="1"/>
    <w:qFormat/>
    <w:rsid w:val="00601399"/>
    <w:pPr>
      <w:spacing w:before="0" w:after="0" w:line="240" w:lineRule="auto"/>
    </w:pPr>
  </w:style>
  <w:style w:type="character" w:customStyle="1" w:styleId="GeenafstandChar">
    <w:name w:val="Geen afstand Char"/>
    <w:basedOn w:val="Standaardalinea-lettertype"/>
    <w:link w:val="Geenafstand"/>
    <w:uiPriority w:val="1"/>
    <w:rsid w:val="00601399"/>
    <w:rPr>
      <w:sz w:val="20"/>
      <w:szCs w:val="20"/>
    </w:rPr>
  </w:style>
  <w:style w:type="paragraph" w:styleId="Lijstalinea">
    <w:name w:val="List Paragraph"/>
    <w:basedOn w:val="Standaard"/>
    <w:uiPriority w:val="34"/>
    <w:qFormat/>
    <w:rsid w:val="00601399"/>
    <w:pPr>
      <w:ind w:left="720"/>
      <w:contextualSpacing/>
    </w:pPr>
  </w:style>
  <w:style w:type="paragraph" w:styleId="Citaat">
    <w:name w:val="Quote"/>
    <w:basedOn w:val="Standaard"/>
    <w:next w:val="Standaard"/>
    <w:link w:val="CitaatChar"/>
    <w:uiPriority w:val="29"/>
    <w:qFormat/>
    <w:rsid w:val="00601399"/>
    <w:rPr>
      <w:i/>
      <w:iCs/>
    </w:rPr>
  </w:style>
  <w:style w:type="character" w:customStyle="1" w:styleId="CitaatChar">
    <w:name w:val="Citaat Char"/>
    <w:basedOn w:val="Standaardalinea-lettertype"/>
    <w:link w:val="Citaat"/>
    <w:uiPriority w:val="29"/>
    <w:rsid w:val="00601399"/>
    <w:rPr>
      <w:i/>
      <w:iCs/>
      <w:sz w:val="20"/>
      <w:szCs w:val="20"/>
    </w:rPr>
  </w:style>
  <w:style w:type="paragraph" w:styleId="Duidelijkcitaat">
    <w:name w:val="Intense Quote"/>
    <w:basedOn w:val="Standaard"/>
    <w:next w:val="Standaard"/>
    <w:link w:val="DuidelijkcitaatChar"/>
    <w:uiPriority w:val="30"/>
    <w:qFormat/>
    <w:rsid w:val="00601399"/>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DuidelijkcitaatChar">
    <w:name w:val="Duidelijk citaat Char"/>
    <w:basedOn w:val="Standaardalinea-lettertype"/>
    <w:link w:val="Duidelijkcitaat"/>
    <w:uiPriority w:val="30"/>
    <w:rsid w:val="00601399"/>
    <w:rPr>
      <w:i/>
      <w:iCs/>
      <w:color w:val="DDDDDD" w:themeColor="accent1"/>
      <w:sz w:val="20"/>
      <w:szCs w:val="20"/>
    </w:rPr>
  </w:style>
  <w:style w:type="character" w:styleId="Subtielebenadrukking">
    <w:name w:val="Subtle Emphasis"/>
    <w:uiPriority w:val="19"/>
    <w:qFormat/>
    <w:rsid w:val="00601399"/>
    <w:rPr>
      <w:i/>
      <w:iCs/>
      <w:color w:val="6E6E6E" w:themeColor="accent1" w:themeShade="7F"/>
    </w:rPr>
  </w:style>
  <w:style w:type="character" w:styleId="Intensievebenadrukking">
    <w:name w:val="Intense Emphasis"/>
    <w:uiPriority w:val="21"/>
    <w:qFormat/>
    <w:rsid w:val="00601399"/>
    <w:rPr>
      <w:b/>
      <w:bCs/>
      <w:caps/>
      <w:color w:val="6E6E6E" w:themeColor="accent1" w:themeShade="7F"/>
      <w:spacing w:val="10"/>
    </w:rPr>
  </w:style>
  <w:style w:type="character" w:styleId="Subtieleverwijzing">
    <w:name w:val="Subtle Reference"/>
    <w:uiPriority w:val="31"/>
    <w:qFormat/>
    <w:rsid w:val="00601399"/>
    <w:rPr>
      <w:b/>
      <w:bCs/>
      <w:color w:val="DDDDDD" w:themeColor="accent1"/>
    </w:rPr>
  </w:style>
  <w:style w:type="character" w:styleId="Intensieveverwijzing">
    <w:name w:val="Intense Reference"/>
    <w:uiPriority w:val="32"/>
    <w:qFormat/>
    <w:rsid w:val="00601399"/>
    <w:rPr>
      <w:b/>
      <w:bCs/>
      <w:i/>
      <w:iCs/>
      <w:caps/>
      <w:color w:val="DDDDDD" w:themeColor="accent1"/>
    </w:rPr>
  </w:style>
  <w:style w:type="character" w:styleId="Titelvanboek">
    <w:name w:val="Book Title"/>
    <w:uiPriority w:val="33"/>
    <w:qFormat/>
    <w:rsid w:val="00601399"/>
    <w:rPr>
      <w:b/>
      <w:bCs/>
      <w:i/>
      <w:iCs/>
      <w:spacing w:val="9"/>
    </w:rPr>
  </w:style>
  <w:style w:type="paragraph" w:styleId="Kopvaninhoudsopgave">
    <w:name w:val="TOC Heading"/>
    <w:basedOn w:val="Kop1"/>
    <w:next w:val="Standaard"/>
    <w:uiPriority w:val="39"/>
    <w:semiHidden/>
    <w:unhideWhenUsed/>
    <w:qFormat/>
    <w:rsid w:val="00601399"/>
    <w:pPr>
      <w:outlineLvl w:val="9"/>
    </w:pPr>
    <w:rPr>
      <w:lang w:bidi="en-US"/>
    </w:rPr>
  </w:style>
  <w:style w:type="table" w:styleId="Tabelraster">
    <w:name w:val="Table Grid"/>
    <w:basedOn w:val="Standaardtabel"/>
    <w:uiPriority w:val="59"/>
    <w:rsid w:val="006013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0C718F"/>
  </w:style>
  <w:style w:type="paragraph" w:styleId="Koptekst">
    <w:name w:val="header"/>
    <w:basedOn w:val="Standaard"/>
    <w:link w:val="KoptekstChar"/>
    <w:uiPriority w:val="99"/>
    <w:unhideWhenUsed/>
    <w:rsid w:val="000C0BD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C0BDD"/>
    <w:rPr>
      <w:sz w:val="20"/>
      <w:szCs w:val="20"/>
    </w:rPr>
  </w:style>
  <w:style w:type="paragraph" w:styleId="Voettekst">
    <w:name w:val="footer"/>
    <w:basedOn w:val="Standaard"/>
    <w:link w:val="VoettekstChar"/>
    <w:uiPriority w:val="99"/>
    <w:unhideWhenUsed/>
    <w:rsid w:val="000C0BD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C0B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Boe07</b:Tag>
    <b:SourceType>BookSection</b:SourceType>
    <b:Guid>{8C6F5D43-4920-452E-B4B9-24F18D11A35E}</b:Guid>
    <b:Title>De dievenbende </b:Title>
    <b:Year>2007</b:Year>
    <b:Pages>96 - 98</b:Pages>
    <b:City>Sint-Niklaas </b:City>
    <b:Publisher>ABIMO</b:Publisher>
    <b:Author>
      <b:Author>
        <b:NameList>
          <b:Person>
            <b:Last>Boesman</b:Last>
            <b:First>Koen</b:First>
          </b:Person>
          <b:Person>
            <b:Last>Spaepen</b:Last>
            <b:First>Peter</b:First>
          </b:Person>
          <b:Person>
            <b:Last>Van der Straeten</b:Last>
            <b:First>Eric</b:First>
          </b:Person>
        </b:NameList>
      </b:Author>
    </b:Author>
    <b:BookTitle>Groot applaus </b:BookTitle>
    <b:RefOrder>1</b:RefOrder>
  </b:Source>
</b:Sources>
</file>

<file path=customXml/itemProps1.xml><?xml version="1.0" encoding="utf-8"?>
<ds:datastoreItem xmlns:ds="http://schemas.openxmlformats.org/officeDocument/2006/customXml" ds:itemID="{2C1CA6A9-C6D0-48F6-9B11-7B39371A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958</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De Laat</dc:creator>
  <cp:lastModifiedBy>Bente De Laat</cp:lastModifiedBy>
  <cp:revision>8</cp:revision>
  <cp:lastPrinted>2016-02-17T22:03:00Z</cp:lastPrinted>
  <dcterms:created xsi:type="dcterms:W3CDTF">2016-02-04T17:33:00Z</dcterms:created>
  <dcterms:modified xsi:type="dcterms:W3CDTF">2016-07-26T10:03:00Z</dcterms:modified>
</cp:coreProperties>
</file>